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0A766" w14:textId="58F8B3E7" w:rsidR="009D1749" w:rsidRDefault="00FD034B" w:rsidP="00FD03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szCs w:val="24"/>
          <w:lang w:val="tr-TR" w:eastAsia="tr-TR"/>
        </w:rPr>
        <w:drawing>
          <wp:inline distT="0" distB="0" distL="0" distR="0" wp14:anchorId="5229B428" wp14:editId="24F1528D">
            <wp:extent cx="1733550" cy="781050"/>
            <wp:effectExtent l="0" t="0" r="0" b="0"/>
            <wp:docPr id="1" name="Resim 1" descr="ab_tr_en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b_tr_en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A8619" w14:textId="0C975D7A" w:rsidR="00FD034B" w:rsidRDefault="00FD034B" w:rsidP="00FD03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E9D67B" w14:textId="2E0F7949" w:rsidR="00FD034B" w:rsidRDefault="00FD034B" w:rsidP="00FD034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034B">
        <w:rPr>
          <w:rFonts w:ascii="Arial" w:hAnsi="Arial" w:cs="Arial"/>
          <w:b/>
          <w:bCs/>
          <w:sz w:val="24"/>
          <w:szCs w:val="24"/>
        </w:rPr>
        <w:t>Call for the Selection of Independent Asses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FD034B">
        <w:rPr>
          <w:rFonts w:ascii="Arial" w:hAnsi="Arial" w:cs="Arial"/>
          <w:b/>
          <w:bCs/>
          <w:sz w:val="24"/>
          <w:szCs w:val="24"/>
        </w:rPr>
        <w:t>ors</w:t>
      </w:r>
      <w:r>
        <w:rPr>
          <w:rFonts w:ascii="Arial" w:hAnsi="Arial" w:cs="Arial"/>
          <w:b/>
          <w:bCs/>
          <w:sz w:val="24"/>
          <w:szCs w:val="24"/>
        </w:rPr>
        <w:t xml:space="preserve"> for the Evaluation of Grant Proposals within the Framework of </w:t>
      </w:r>
    </w:p>
    <w:p w14:paraId="04CAF7A3" w14:textId="771A79E7" w:rsidR="00FD034B" w:rsidRDefault="00FD034B" w:rsidP="00FD034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46740681"/>
      <w:r>
        <w:rPr>
          <w:rFonts w:ascii="Arial" w:hAnsi="Arial" w:cs="Arial"/>
          <w:b/>
          <w:bCs/>
          <w:sz w:val="24"/>
          <w:szCs w:val="24"/>
        </w:rPr>
        <w:t>Civil Society Support Programme III and</w:t>
      </w:r>
    </w:p>
    <w:p w14:paraId="22ACADE7" w14:textId="7A69C7D8" w:rsidR="00FD034B" w:rsidRPr="00FD034B" w:rsidRDefault="00FD034B" w:rsidP="00FD034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Civil Society Dialogue Programme V</w:t>
      </w:r>
      <w:r w:rsidR="00C93876">
        <w:rPr>
          <w:rFonts w:ascii="Arial" w:hAnsi="Arial" w:cs="Arial"/>
          <w:b/>
          <w:bCs/>
          <w:sz w:val="24"/>
          <w:szCs w:val="24"/>
        </w:rPr>
        <w:t>I</w:t>
      </w:r>
    </w:p>
    <w:bookmarkEnd w:id="0"/>
    <w:p w14:paraId="551AC15A" w14:textId="7E787FF8" w:rsidR="00FD034B" w:rsidRDefault="00FD034B" w:rsidP="00FD03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D24AF8" w14:textId="7193124A" w:rsidR="00FD034B" w:rsidRDefault="00FD034B" w:rsidP="00FD03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318703" w14:textId="37048E0C" w:rsidR="00FD034B" w:rsidRPr="00FD034B" w:rsidRDefault="00FD034B" w:rsidP="00FD034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D034B">
        <w:rPr>
          <w:rFonts w:ascii="Arial" w:hAnsi="Arial" w:cs="Arial"/>
          <w:b/>
          <w:bCs/>
          <w:sz w:val="20"/>
          <w:szCs w:val="20"/>
        </w:rPr>
        <w:t>Background</w:t>
      </w:r>
    </w:p>
    <w:p w14:paraId="44CA463D" w14:textId="1EF570DF" w:rsidR="00FD034B" w:rsidRDefault="00FD034B" w:rsidP="00FD034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743640" w14:textId="41444C34" w:rsidR="00737886" w:rsidRDefault="00FD034B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European Union has been supporting civil society organisations </w:t>
      </w:r>
      <w:r w:rsidR="00F47F06">
        <w:rPr>
          <w:rFonts w:ascii="Arial" w:hAnsi="Arial" w:cs="Arial"/>
          <w:sz w:val="20"/>
          <w:szCs w:val="20"/>
        </w:rPr>
        <w:t xml:space="preserve">(CSOs) </w:t>
      </w:r>
      <w:r>
        <w:rPr>
          <w:rFonts w:ascii="Arial" w:hAnsi="Arial" w:cs="Arial"/>
          <w:sz w:val="20"/>
          <w:szCs w:val="20"/>
        </w:rPr>
        <w:t>in Turkey for many years. Currently, two calls for grant proposals are under implementation</w:t>
      </w:r>
      <w:r w:rsidR="00AB2A01">
        <w:rPr>
          <w:rFonts w:ascii="Arial" w:hAnsi="Arial" w:cs="Arial"/>
          <w:sz w:val="20"/>
          <w:szCs w:val="20"/>
        </w:rPr>
        <w:t xml:space="preserve"> within the framework of the following initiatives</w:t>
      </w:r>
      <w:r>
        <w:rPr>
          <w:rFonts w:ascii="Arial" w:hAnsi="Arial" w:cs="Arial"/>
          <w:sz w:val="20"/>
          <w:szCs w:val="20"/>
        </w:rPr>
        <w:t xml:space="preserve">: </w:t>
      </w:r>
      <w:r w:rsidRPr="00FD034B">
        <w:rPr>
          <w:rFonts w:ascii="Arial" w:hAnsi="Arial" w:cs="Arial"/>
          <w:sz w:val="20"/>
          <w:szCs w:val="20"/>
        </w:rPr>
        <w:t xml:space="preserve">Civil Society Support Programme III </w:t>
      </w:r>
      <w:r w:rsidR="009E62F6">
        <w:rPr>
          <w:rFonts w:ascii="Arial" w:hAnsi="Arial" w:cs="Arial"/>
          <w:sz w:val="20"/>
          <w:szCs w:val="20"/>
        </w:rPr>
        <w:t xml:space="preserve">- CSSP III </w:t>
      </w:r>
      <w:r w:rsidR="001876E7">
        <w:rPr>
          <w:rFonts w:ascii="Arial" w:hAnsi="Arial" w:cs="Arial"/>
          <w:sz w:val="20"/>
          <w:szCs w:val="20"/>
        </w:rPr>
        <w:t>(</w:t>
      </w:r>
      <w:r w:rsidR="001876E7" w:rsidRPr="001876E7">
        <w:rPr>
          <w:rFonts w:ascii="Arial" w:hAnsi="Arial" w:cs="Arial"/>
          <w:sz w:val="20"/>
          <w:szCs w:val="20"/>
        </w:rPr>
        <w:t>EuropeAid/165466/ID/ACT/TR</w:t>
      </w:r>
      <w:r w:rsidR="001876E7">
        <w:rPr>
          <w:rFonts w:ascii="Arial" w:hAnsi="Arial" w:cs="Arial"/>
          <w:sz w:val="20"/>
          <w:szCs w:val="20"/>
        </w:rPr>
        <w:t xml:space="preserve">) </w:t>
      </w:r>
      <w:r w:rsidRPr="00FD034B">
        <w:rPr>
          <w:rFonts w:ascii="Arial" w:hAnsi="Arial" w:cs="Arial"/>
          <w:sz w:val="20"/>
          <w:szCs w:val="20"/>
        </w:rPr>
        <w:t>and</w:t>
      </w:r>
      <w:r w:rsidR="00AB2A01">
        <w:rPr>
          <w:rFonts w:ascii="Arial" w:hAnsi="Arial" w:cs="Arial"/>
          <w:sz w:val="20"/>
          <w:szCs w:val="20"/>
        </w:rPr>
        <w:t xml:space="preserve"> </w:t>
      </w:r>
      <w:r w:rsidRPr="00FD034B">
        <w:rPr>
          <w:rFonts w:ascii="Arial" w:hAnsi="Arial" w:cs="Arial"/>
          <w:sz w:val="20"/>
          <w:szCs w:val="20"/>
        </w:rPr>
        <w:t xml:space="preserve">Civil Society Dialogue </w:t>
      </w:r>
      <w:r w:rsidR="00877CB6">
        <w:rPr>
          <w:rFonts w:ascii="Arial" w:hAnsi="Arial" w:cs="Arial"/>
          <w:sz w:val="20"/>
          <w:szCs w:val="20"/>
        </w:rPr>
        <w:t>Between EU and Turkey</w:t>
      </w:r>
      <w:r w:rsidRPr="00FD034B">
        <w:rPr>
          <w:rFonts w:ascii="Arial" w:hAnsi="Arial" w:cs="Arial"/>
          <w:sz w:val="20"/>
          <w:szCs w:val="20"/>
        </w:rPr>
        <w:t xml:space="preserve"> VI</w:t>
      </w:r>
      <w:r w:rsidR="001876E7">
        <w:rPr>
          <w:rFonts w:ascii="Arial" w:hAnsi="Arial" w:cs="Arial"/>
          <w:sz w:val="20"/>
          <w:szCs w:val="20"/>
        </w:rPr>
        <w:t xml:space="preserve"> </w:t>
      </w:r>
      <w:r w:rsidR="009E62F6">
        <w:rPr>
          <w:rFonts w:ascii="Arial" w:hAnsi="Arial" w:cs="Arial"/>
          <w:sz w:val="20"/>
          <w:szCs w:val="20"/>
        </w:rPr>
        <w:t xml:space="preserve">– CSD VI </w:t>
      </w:r>
      <w:r w:rsidR="001876E7">
        <w:rPr>
          <w:rFonts w:ascii="Arial" w:hAnsi="Arial" w:cs="Arial"/>
          <w:sz w:val="20"/>
          <w:szCs w:val="20"/>
        </w:rPr>
        <w:t>(</w:t>
      </w:r>
      <w:r w:rsidR="001876E7" w:rsidRPr="001876E7">
        <w:rPr>
          <w:rFonts w:ascii="Arial" w:hAnsi="Arial" w:cs="Arial"/>
          <w:sz w:val="20"/>
          <w:szCs w:val="20"/>
        </w:rPr>
        <w:t>EuropeAid/166483/IH/ACT/TR</w:t>
      </w:r>
      <w:r w:rsidR="001876E7">
        <w:rPr>
          <w:rFonts w:ascii="Arial" w:hAnsi="Arial" w:cs="Arial"/>
          <w:sz w:val="20"/>
          <w:szCs w:val="20"/>
        </w:rPr>
        <w:t>)</w:t>
      </w:r>
      <w:r w:rsidR="00AB2A01">
        <w:rPr>
          <w:rFonts w:ascii="Arial" w:hAnsi="Arial" w:cs="Arial"/>
          <w:sz w:val="20"/>
          <w:szCs w:val="20"/>
        </w:rPr>
        <w:t xml:space="preserve">. The </w:t>
      </w:r>
      <w:r w:rsidR="001876E7">
        <w:rPr>
          <w:rFonts w:ascii="Arial" w:hAnsi="Arial" w:cs="Arial"/>
          <w:sz w:val="20"/>
          <w:szCs w:val="20"/>
        </w:rPr>
        <w:t xml:space="preserve">binding </w:t>
      </w:r>
      <w:r w:rsidR="00AB2A01">
        <w:rPr>
          <w:rFonts w:ascii="Arial" w:hAnsi="Arial" w:cs="Arial"/>
          <w:sz w:val="20"/>
          <w:szCs w:val="20"/>
        </w:rPr>
        <w:t xml:space="preserve">grant documents </w:t>
      </w:r>
      <w:r w:rsidR="009E62F6">
        <w:rPr>
          <w:rFonts w:ascii="Arial" w:hAnsi="Arial" w:cs="Arial"/>
          <w:sz w:val="20"/>
          <w:szCs w:val="20"/>
        </w:rPr>
        <w:t xml:space="preserve">(Guidelines for applicants with annexes) </w:t>
      </w:r>
      <w:r w:rsidR="00AB2A01">
        <w:rPr>
          <w:rFonts w:ascii="Arial" w:hAnsi="Arial" w:cs="Arial"/>
          <w:sz w:val="20"/>
          <w:szCs w:val="20"/>
        </w:rPr>
        <w:t>are available</w:t>
      </w:r>
      <w:r w:rsidR="00737886">
        <w:rPr>
          <w:rFonts w:ascii="Arial" w:hAnsi="Arial" w:cs="Arial"/>
          <w:sz w:val="20"/>
          <w:szCs w:val="20"/>
        </w:rPr>
        <w:t xml:space="preserve"> on the following website</w:t>
      </w:r>
      <w:r w:rsidR="00AB2A01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737886" w:rsidRPr="003912EB">
          <w:rPr>
            <w:rStyle w:val="Kpr"/>
            <w:rFonts w:ascii="Arial" w:hAnsi="Arial" w:cs="Arial"/>
            <w:color w:val="auto"/>
            <w:sz w:val="20"/>
            <w:szCs w:val="20"/>
          </w:rPr>
          <w:t>https://webgate.ec.europa.eu/europeaid/online-services/index.cfm?do=publi.welcome&amp;userlanguage=en</w:t>
        </w:r>
      </w:hyperlink>
      <w:r w:rsidR="00737886">
        <w:rPr>
          <w:rFonts w:ascii="Arial" w:hAnsi="Arial" w:cs="Arial"/>
          <w:sz w:val="20"/>
          <w:szCs w:val="20"/>
        </w:rPr>
        <w:t xml:space="preserve"> (please use the relevant EuropeAid reference numbers provided in the brackets above)</w:t>
      </w:r>
      <w:r w:rsidR="003912EB">
        <w:rPr>
          <w:rFonts w:ascii="Arial" w:hAnsi="Arial" w:cs="Arial"/>
          <w:sz w:val="20"/>
          <w:szCs w:val="20"/>
        </w:rPr>
        <w:t xml:space="preserve"> or at </w:t>
      </w:r>
      <w:r w:rsidR="003839E8">
        <w:rPr>
          <w:rFonts w:ascii="Arial" w:hAnsi="Arial" w:cs="Arial"/>
          <w:sz w:val="20"/>
          <w:szCs w:val="20"/>
        </w:rPr>
        <w:t>the Contracting Authority</w:t>
      </w:r>
      <w:r w:rsidR="003912EB">
        <w:rPr>
          <w:rFonts w:ascii="Arial" w:hAnsi="Arial" w:cs="Arial"/>
          <w:sz w:val="20"/>
          <w:szCs w:val="20"/>
        </w:rPr>
        <w:t xml:space="preserve"> website</w:t>
      </w:r>
      <w:r w:rsidR="009E62F6">
        <w:rPr>
          <w:rFonts w:ascii="Arial" w:hAnsi="Arial" w:cs="Arial"/>
          <w:sz w:val="20"/>
          <w:szCs w:val="20"/>
        </w:rPr>
        <w:t>s</w:t>
      </w:r>
      <w:r w:rsidR="003912EB">
        <w:rPr>
          <w:rFonts w:ascii="Arial" w:hAnsi="Arial" w:cs="Arial"/>
          <w:sz w:val="20"/>
          <w:szCs w:val="20"/>
        </w:rPr>
        <w:t>:</w:t>
      </w:r>
      <w:r w:rsidR="009E62F6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9E62F6" w:rsidRPr="009E62F6">
          <w:rPr>
            <w:rStyle w:val="Kpr"/>
            <w:rFonts w:ascii="Arial" w:hAnsi="Arial" w:cs="Arial"/>
            <w:sz w:val="20"/>
            <w:szCs w:val="20"/>
          </w:rPr>
          <w:t>http://www.cfcu.gov.tr/tender/65624</w:t>
        </w:r>
      </w:hyperlink>
      <w:r w:rsidR="009E62F6">
        <w:rPr>
          <w:rFonts w:ascii="Arial" w:hAnsi="Arial" w:cs="Arial"/>
          <w:sz w:val="20"/>
          <w:szCs w:val="20"/>
        </w:rPr>
        <w:t xml:space="preserve"> for CSSP III and </w:t>
      </w:r>
      <w:hyperlink r:id="rId11" w:history="1">
        <w:r w:rsidR="009E62F6" w:rsidRPr="009E62F6">
          <w:rPr>
            <w:rStyle w:val="Kpr"/>
            <w:rFonts w:ascii="Arial" w:hAnsi="Arial" w:cs="Arial"/>
            <w:sz w:val="20"/>
            <w:szCs w:val="20"/>
          </w:rPr>
          <w:t>http://www.cfcu.gov.tr/tender/65653</w:t>
        </w:r>
      </w:hyperlink>
      <w:r w:rsidR="009E62F6">
        <w:rPr>
          <w:rFonts w:ascii="Arial" w:hAnsi="Arial" w:cs="Arial"/>
          <w:sz w:val="20"/>
          <w:szCs w:val="20"/>
        </w:rPr>
        <w:t xml:space="preserve"> for CSD VI.</w:t>
      </w:r>
    </w:p>
    <w:p w14:paraId="03D15FCB" w14:textId="77777777" w:rsidR="00737886" w:rsidRDefault="00737886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041A4E" w14:textId="35BC6B4F" w:rsidR="00FD034B" w:rsidRDefault="00AB2A01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calls have restricted character and the first phase (evaluation of concept notes) has been completed. Now, </w:t>
      </w:r>
      <w:r w:rsidR="009F480B">
        <w:rPr>
          <w:rFonts w:ascii="Arial" w:hAnsi="Arial" w:cs="Arial"/>
          <w:sz w:val="20"/>
          <w:szCs w:val="20"/>
        </w:rPr>
        <w:t>the pre-selected lead applicants</w:t>
      </w:r>
      <w:r>
        <w:rPr>
          <w:rFonts w:ascii="Arial" w:hAnsi="Arial" w:cs="Arial"/>
          <w:sz w:val="20"/>
          <w:szCs w:val="20"/>
        </w:rPr>
        <w:t xml:space="preserve"> are invited to submit full application forms.</w:t>
      </w:r>
    </w:p>
    <w:p w14:paraId="7228708D" w14:textId="1472B541" w:rsidR="00AB2A01" w:rsidRDefault="00AB2A01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A044F9" w14:textId="525BBE5F" w:rsidR="00AB2A01" w:rsidRPr="00FD034B" w:rsidRDefault="00AB2A01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Central Finance and Contract</w:t>
      </w:r>
      <w:r w:rsidR="009F480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Unit </w:t>
      </w:r>
      <w:r w:rsidR="009F480B">
        <w:rPr>
          <w:rFonts w:ascii="Arial" w:hAnsi="Arial" w:cs="Arial"/>
          <w:sz w:val="20"/>
          <w:szCs w:val="20"/>
        </w:rPr>
        <w:t xml:space="preserve">(CFCU) </w:t>
      </w:r>
      <w:r>
        <w:rPr>
          <w:rFonts w:ascii="Arial" w:hAnsi="Arial" w:cs="Arial"/>
          <w:sz w:val="20"/>
          <w:szCs w:val="20"/>
        </w:rPr>
        <w:t xml:space="preserve">of the Republic of Turkey Ministry of </w:t>
      </w:r>
      <w:r w:rsidR="0082461D">
        <w:rPr>
          <w:rFonts w:ascii="Arial" w:hAnsi="Arial" w:cs="Arial"/>
          <w:sz w:val="20"/>
          <w:szCs w:val="20"/>
        </w:rPr>
        <w:t xml:space="preserve">Treasury and </w:t>
      </w:r>
      <w:r>
        <w:rPr>
          <w:rFonts w:ascii="Arial" w:hAnsi="Arial" w:cs="Arial"/>
          <w:sz w:val="20"/>
          <w:szCs w:val="20"/>
        </w:rPr>
        <w:t xml:space="preserve">Finance is the Contracting Authority for the both grant schemes while Evoluxer SL. is a Technical Assistance contractor, which is planning to recruit approximately </w:t>
      </w:r>
      <w:r w:rsidR="00F47F06">
        <w:rPr>
          <w:rFonts w:ascii="Arial" w:hAnsi="Arial" w:cs="Arial"/>
          <w:sz w:val="20"/>
          <w:szCs w:val="20"/>
        </w:rPr>
        <w:t xml:space="preserve">up to </w:t>
      </w:r>
      <w:r w:rsidRPr="003839E8">
        <w:rPr>
          <w:rFonts w:ascii="Arial" w:hAnsi="Arial" w:cs="Arial"/>
          <w:sz w:val="20"/>
          <w:szCs w:val="20"/>
        </w:rPr>
        <w:t>5</w:t>
      </w:r>
      <w:r w:rsidR="00F47F06" w:rsidRPr="003839E8">
        <w:rPr>
          <w:rFonts w:ascii="Arial" w:hAnsi="Arial" w:cs="Arial"/>
          <w:sz w:val="20"/>
          <w:szCs w:val="20"/>
        </w:rPr>
        <w:t>-6</w:t>
      </w:r>
      <w:r>
        <w:rPr>
          <w:rFonts w:ascii="Arial" w:hAnsi="Arial" w:cs="Arial"/>
          <w:sz w:val="20"/>
          <w:szCs w:val="20"/>
        </w:rPr>
        <w:t xml:space="preserve"> new independent assessors, who will join the existing </w:t>
      </w:r>
      <w:r w:rsidR="001876E7">
        <w:rPr>
          <w:rFonts w:ascii="Arial" w:hAnsi="Arial" w:cs="Arial"/>
          <w:sz w:val="20"/>
          <w:szCs w:val="20"/>
        </w:rPr>
        <w:t xml:space="preserve">assessor </w:t>
      </w:r>
      <w:r>
        <w:rPr>
          <w:rFonts w:ascii="Arial" w:hAnsi="Arial" w:cs="Arial"/>
          <w:sz w:val="20"/>
          <w:szCs w:val="20"/>
        </w:rPr>
        <w:t>team</w:t>
      </w:r>
      <w:r w:rsidR="001876E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in order to evaluate full grant applications under both grant programmes.</w:t>
      </w:r>
    </w:p>
    <w:p w14:paraId="48F7E544" w14:textId="0871CD6C" w:rsidR="00FD034B" w:rsidRPr="00FD034B" w:rsidRDefault="00FD034B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9ECB40" w14:textId="3525A953" w:rsidR="00FD034B" w:rsidRPr="00AB2A01" w:rsidRDefault="00AB2A01" w:rsidP="001876E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Duration and Location</w:t>
      </w:r>
    </w:p>
    <w:p w14:paraId="036C3C37" w14:textId="00DDAA93" w:rsidR="00AB2A01" w:rsidRDefault="00AB2A01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E57F93" w14:textId="109795F1" w:rsidR="00AB2A01" w:rsidRDefault="00AB2A01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anticipated </w:t>
      </w:r>
      <w:r w:rsidR="001876E7">
        <w:rPr>
          <w:rFonts w:ascii="Arial" w:hAnsi="Arial" w:cs="Arial"/>
          <w:sz w:val="20"/>
          <w:szCs w:val="20"/>
        </w:rPr>
        <w:t xml:space="preserve">indicative </w:t>
      </w:r>
      <w:r>
        <w:rPr>
          <w:rFonts w:ascii="Arial" w:hAnsi="Arial" w:cs="Arial"/>
          <w:sz w:val="20"/>
          <w:szCs w:val="20"/>
        </w:rPr>
        <w:t>working period is as follows:</w:t>
      </w:r>
    </w:p>
    <w:p w14:paraId="6BFBA60F" w14:textId="48A11ABC" w:rsidR="00AB2A01" w:rsidRDefault="00AB2A01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8B804D" w14:textId="3D4A801E" w:rsidR="00AB2A01" w:rsidRDefault="001876E7" w:rsidP="001876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876E7">
        <w:rPr>
          <w:rFonts w:ascii="Arial" w:hAnsi="Arial" w:cs="Arial"/>
          <w:sz w:val="20"/>
          <w:szCs w:val="20"/>
        </w:rPr>
        <w:t xml:space="preserve">Civil Society Support Programme III: 7 September through </w:t>
      </w:r>
      <w:r w:rsidR="009F480B">
        <w:rPr>
          <w:rFonts w:ascii="Arial" w:hAnsi="Arial" w:cs="Arial"/>
          <w:sz w:val="20"/>
          <w:szCs w:val="20"/>
        </w:rPr>
        <w:t>24</w:t>
      </w:r>
      <w:r w:rsidRPr="001876E7">
        <w:rPr>
          <w:rFonts w:ascii="Arial" w:hAnsi="Arial" w:cs="Arial"/>
          <w:sz w:val="20"/>
          <w:szCs w:val="20"/>
        </w:rPr>
        <w:t xml:space="preserve"> October 2020</w:t>
      </w:r>
    </w:p>
    <w:p w14:paraId="386AA860" w14:textId="0FD6D153" w:rsidR="001876E7" w:rsidRPr="001876E7" w:rsidRDefault="001876E7" w:rsidP="001876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034B">
        <w:rPr>
          <w:rFonts w:ascii="Arial" w:hAnsi="Arial" w:cs="Arial"/>
          <w:sz w:val="20"/>
          <w:szCs w:val="20"/>
        </w:rPr>
        <w:t>Civil Society Dialogue Programme VI</w:t>
      </w:r>
      <w:r>
        <w:rPr>
          <w:rFonts w:ascii="Arial" w:hAnsi="Arial" w:cs="Arial"/>
          <w:sz w:val="20"/>
          <w:szCs w:val="20"/>
        </w:rPr>
        <w:t xml:space="preserve">: 21 September through </w:t>
      </w:r>
      <w:r w:rsidR="009F480B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October 2020</w:t>
      </w:r>
    </w:p>
    <w:p w14:paraId="1674DE29" w14:textId="21EC1578" w:rsidR="001876E7" w:rsidRDefault="001876E7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19CE51" w14:textId="655F026B" w:rsidR="003839E8" w:rsidRDefault="001876E7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candidate should consider their full availability for the periods contemplated above</w:t>
      </w:r>
      <w:r w:rsidR="003839E8">
        <w:rPr>
          <w:rFonts w:ascii="Arial" w:hAnsi="Arial" w:cs="Arial"/>
          <w:sz w:val="20"/>
          <w:szCs w:val="20"/>
        </w:rPr>
        <w:t xml:space="preserve"> and shall submit her/his Statement of Exclusivity and Availability.</w:t>
      </w:r>
    </w:p>
    <w:p w14:paraId="750A0ED2" w14:textId="77777777" w:rsidR="003839E8" w:rsidRDefault="003839E8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058AF" w14:textId="4D3CE5EB" w:rsidR="001876E7" w:rsidRDefault="001876E7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contracts with assessors will be concluded by Evoluxer SL (not by</w:t>
      </w:r>
      <w:r w:rsidR="00DA7805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CFCU).</w:t>
      </w:r>
    </w:p>
    <w:p w14:paraId="72FAB5C7" w14:textId="171C90A7" w:rsidR="00A62DED" w:rsidRDefault="00A62DED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E605CC" w14:textId="23075D66" w:rsidR="00A62DED" w:rsidRDefault="00A62DED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Location: </w:t>
      </w:r>
      <w:r w:rsidR="00D60CC1" w:rsidRPr="00D60CC1">
        <w:rPr>
          <w:rFonts w:ascii="Arial" w:hAnsi="Arial" w:cs="Arial"/>
          <w:sz w:val="20"/>
          <w:szCs w:val="20"/>
        </w:rPr>
        <w:t>Mostly home-based with few short visits to the premises of the CFCU in Ankara</w:t>
      </w:r>
      <w:r>
        <w:rPr>
          <w:rFonts w:ascii="Arial" w:hAnsi="Arial" w:cs="Arial"/>
          <w:sz w:val="20"/>
          <w:szCs w:val="20"/>
        </w:rPr>
        <w:t>. For details, please see information on the Scope of Work below.</w:t>
      </w:r>
    </w:p>
    <w:p w14:paraId="0B9004B7" w14:textId="2F119B13" w:rsidR="001876E7" w:rsidRDefault="001876E7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9C2761" w14:textId="2B4B434E" w:rsidR="00877CB6" w:rsidRPr="00877CB6" w:rsidRDefault="00877CB6" w:rsidP="001876E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77CB6">
        <w:rPr>
          <w:rFonts w:ascii="Arial" w:hAnsi="Arial" w:cs="Arial"/>
          <w:b/>
          <w:bCs/>
          <w:sz w:val="20"/>
          <w:szCs w:val="20"/>
        </w:rPr>
        <w:t>Scope of Work</w:t>
      </w:r>
    </w:p>
    <w:p w14:paraId="0161C767" w14:textId="77777777" w:rsidR="00877CB6" w:rsidRDefault="00877CB6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CA6D17" w14:textId="6C06823E" w:rsidR="00877CB6" w:rsidRDefault="00877CB6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assessors will perform technical evaluation of the full grant applications </w:t>
      </w:r>
      <w:r w:rsidR="00892452">
        <w:rPr>
          <w:rFonts w:ascii="Arial" w:hAnsi="Arial" w:cs="Arial"/>
          <w:sz w:val="20"/>
          <w:szCs w:val="20"/>
        </w:rPr>
        <w:t>with</w:t>
      </w:r>
      <w:r>
        <w:rPr>
          <w:rFonts w:ascii="Arial" w:hAnsi="Arial" w:cs="Arial"/>
          <w:sz w:val="20"/>
          <w:szCs w:val="20"/>
        </w:rPr>
        <w:t xml:space="preserve"> the use of the </w:t>
      </w:r>
      <w:r w:rsidR="0082461D">
        <w:rPr>
          <w:rFonts w:ascii="Arial" w:hAnsi="Arial" w:cs="Arial"/>
          <w:sz w:val="20"/>
          <w:szCs w:val="20"/>
        </w:rPr>
        <w:t xml:space="preserve">prescribed </w:t>
      </w:r>
      <w:r>
        <w:rPr>
          <w:rFonts w:ascii="Arial" w:hAnsi="Arial" w:cs="Arial"/>
          <w:sz w:val="20"/>
          <w:szCs w:val="20"/>
        </w:rPr>
        <w:t xml:space="preserve">evaluation grids. </w:t>
      </w:r>
      <w:r w:rsidR="009E62F6">
        <w:rPr>
          <w:rFonts w:ascii="Arial" w:hAnsi="Arial" w:cs="Arial"/>
          <w:sz w:val="20"/>
          <w:szCs w:val="20"/>
        </w:rPr>
        <w:t xml:space="preserve">The grid templates are a part of the Guidelines for applicants (section 2.3), which </w:t>
      </w:r>
      <w:r w:rsidR="008E4BB9">
        <w:rPr>
          <w:rFonts w:ascii="Arial" w:hAnsi="Arial" w:cs="Arial"/>
          <w:sz w:val="20"/>
          <w:szCs w:val="20"/>
        </w:rPr>
        <w:t>can be found at</w:t>
      </w:r>
      <w:r w:rsidR="009E62F6">
        <w:rPr>
          <w:rFonts w:ascii="Arial" w:hAnsi="Arial" w:cs="Arial"/>
          <w:sz w:val="20"/>
          <w:szCs w:val="20"/>
        </w:rPr>
        <w:t xml:space="preserve"> the website contemplated in the Background section of this announcement.</w:t>
      </w:r>
      <w:r w:rsidR="008E4BB9">
        <w:rPr>
          <w:rFonts w:ascii="Arial" w:hAnsi="Arial" w:cs="Arial"/>
          <w:sz w:val="20"/>
          <w:szCs w:val="20"/>
        </w:rPr>
        <w:t xml:space="preserve"> Assessor candidates are recommended to take not</w:t>
      </w:r>
      <w:r w:rsidR="00B7207C">
        <w:rPr>
          <w:rFonts w:ascii="Arial" w:hAnsi="Arial" w:cs="Arial"/>
          <w:sz w:val="20"/>
          <w:szCs w:val="20"/>
        </w:rPr>
        <w:t>e</w:t>
      </w:r>
      <w:r w:rsidR="008E4BB9">
        <w:rPr>
          <w:rFonts w:ascii="Arial" w:hAnsi="Arial" w:cs="Arial"/>
          <w:sz w:val="20"/>
          <w:szCs w:val="20"/>
        </w:rPr>
        <w:t xml:space="preserve"> of those grids.</w:t>
      </w:r>
    </w:p>
    <w:p w14:paraId="068AD7CF" w14:textId="77777777" w:rsidR="008E4BB9" w:rsidRDefault="008E4BB9" w:rsidP="008E4B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85DC85" w14:textId="747746C6" w:rsidR="008E4BB9" w:rsidRDefault="008E4BB9" w:rsidP="008E4B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assessors will use online evaluation platform to evaluate the proposals. Thus, they will be able to perform their work either from home or at the CFCU premises.</w:t>
      </w:r>
      <w:r w:rsidR="00D60CC1">
        <w:rPr>
          <w:rFonts w:ascii="Arial" w:hAnsi="Arial" w:cs="Arial"/>
          <w:sz w:val="20"/>
          <w:szCs w:val="20"/>
        </w:rPr>
        <w:t xml:space="preserve"> </w:t>
      </w:r>
      <w:r w:rsidR="00DA7805">
        <w:rPr>
          <w:rFonts w:ascii="Arial" w:hAnsi="Arial" w:cs="Arial"/>
          <w:sz w:val="20"/>
          <w:szCs w:val="20"/>
        </w:rPr>
        <w:t>However, t</w:t>
      </w:r>
      <w:r w:rsidR="00D60CC1">
        <w:rPr>
          <w:rFonts w:ascii="Arial" w:hAnsi="Arial" w:cs="Arial"/>
          <w:sz w:val="20"/>
          <w:szCs w:val="20"/>
        </w:rPr>
        <w:t xml:space="preserve">he assessors will be requested to come to the CFCU </w:t>
      </w:r>
      <w:r w:rsidR="00DA7805">
        <w:rPr>
          <w:rFonts w:ascii="Arial" w:hAnsi="Arial" w:cs="Arial"/>
          <w:sz w:val="20"/>
          <w:szCs w:val="20"/>
        </w:rPr>
        <w:t>offices,</w:t>
      </w:r>
      <w:r w:rsidR="00D60CC1">
        <w:rPr>
          <w:rFonts w:ascii="Arial" w:hAnsi="Arial" w:cs="Arial"/>
          <w:sz w:val="20"/>
          <w:szCs w:val="20"/>
        </w:rPr>
        <w:t xml:space="preserve"> if deemed necessary by the Evaluation Committee and to sign their evaluation grids.</w:t>
      </w:r>
    </w:p>
    <w:p w14:paraId="34031D7C" w14:textId="3F38BAC0" w:rsidR="00877CB6" w:rsidRDefault="00877CB6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61369B" w14:textId="719D04A9" w:rsidR="00877CB6" w:rsidRDefault="00877CB6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Max. 2 applications can be evaluated in one working day to ensure quality evaluation process.</w:t>
      </w:r>
      <w:r w:rsidR="007A3C2A">
        <w:rPr>
          <w:rFonts w:ascii="Arial" w:hAnsi="Arial" w:cs="Arial"/>
          <w:sz w:val="20"/>
          <w:szCs w:val="20"/>
        </w:rPr>
        <w:t xml:space="preserve"> The filled-out evaluation grids will be presented to the Secretary of the Evaluation Committee. The asses</w:t>
      </w:r>
      <w:r w:rsidR="007A3C2A" w:rsidRPr="008E4BB9">
        <w:rPr>
          <w:rFonts w:ascii="Arial" w:hAnsi="Arial" w:cs="Arial"/>
          <w:sz w:val="20"/>
          <w:szCs w:val="20"/>
        </w:rPr>
        <w:t>sors will work under guidance and supervision of the Evaluation Committee’s Chairperson.</w:t>
      </w:r>
    </w:p>
    <w:p w14:paraId="2FC8C859" w14:textId="44BAC909" w:rsidR="008E4BB9" w:rsidRDefault="008E4BB9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1B1D82" w14:textId="1EE31CD5" w:rsidR="008E4BB9" w:rsidRDefault="008E4BB9" w:rsidP="008E4B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debriefing meeting with all the assessors will be held at </w:t>
      </w:r>
      <w:r w:rsidR="00DA7805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CFCU </w:t>
      </w:r>
      <w:r w:rsidR="00DA7805">
        <w:rPr>
          <w:rFonts w:ascii="Arial" w:hAnsi="Arial" w:cs="Arial"/>
          <w:sz w:val="20"/>
          <w:szCs w:val="20"/>
        </w:rPr>
        <w:t xml:space="preserve">office </w:t>
      </w:r>
      <w:r>
        <w:rPr>
          <w:rFonts w:ascii="Arial" w:hAnsi="Arial" w:cs="Arial"/>
          <w:sz w:val="20"/>
          <w:szCs w:val="20"/>
        </w:rPr>
        <w:t xml:space="preserve">before the start of their assignment in order to explain the evaluation process, policy context and how to use the software (platform) for the online evaluation of grant proposals. </w:t>
      </w:r>
      <w:r w:rsidR="00036E35">
        <w:rPr>
          <w:rFonts w:ascii="Arial" w:hAnsi="Arial" w:cs="Arial"/>
          <w:b/>
          <w:bCs/>
          <w:sz w:val="20"/>
          <w:szCs w:val="20"/>
        </w:rPr>
        <w:t>The selected assessors will be requested to attend the meeting</w:t>
      </w:r>
      <w:r>
        <w:rPr>
          <w:rFonts w:ascii="Arial" w:hAnsi="Arial" w:cs="Arial"/>
          <w:sz w:val="20"/>
          <w:szCs w:val="20"/>
        </w:rPr>
        <w:t>. The assessors will also be required to fill out separate declarations of confidentiality and non-disclosure before the use of the online platform.</w:t>
      </w:r>
      <w:r w:rsidR="00F63643">
        <w:rPr>
          <w:rFonts w:ascii="Arial" w:hAnsi="Arial" w:cs="Arial"/>
          <w:sz w:val="20"/>
          <w:szCs w:val="20"/>
        </w:rPr>
        <w:t xml:space="preserve"> </w:t>
      </w:r>
      <w:r w:rsidR="00F63643" w:rsidRPr="00E27BBC">
        <w:rPr>
          <w:rFonts w:ascii="Arial" w:hAnsi="Arial" w:cs="Arial"/>
          <w:sz w:val="20"/>
          <w:szCs w:val="20"/>
        </w:rPr>
        <w:t xml:space="preserve">In this declaration, </w:t>
      </w:r>
      <w:r w:rsidR="00F63643">
        <w:rPr>
          <w:rFonts w:ascii="Arial" w:hAnsi="Arial" w:cs="Arial"/>
          <w:sz w:val="20"/>
          <w:szCs w:val="20"/>
        </w:rPr>
        <w:t>they</w:t>
      </w:r>
      <w:r w:rsidR="00F63643" w:rsidRPr="00E27BBC">
        <w:rPr>
          <w:rFonts w:ascii="Arial" w:hAnsi="Arial" w:cs="Arial"/>
          <w:sz w:val="20"/>
          <w:szCs w:val="20"/>
        </w:rPr>
        <w:t xml:space="preserve"> </w:t>
      </w:r>
      <w:r w:rsidR="00F63643">
        <w:rPr>
          <w:rFonts w:ascii="Arial" w:hAnsi="Arial" w:cs="Arial"/>
          <w:sz w:val="20"/>
          <w:szCs w:val="20"/>
        </w:rPr>
        <w:t xml:space="preserve">must </w:t>
      </w:r>
      <w:r w:rsidR="00F63643" w:rsidRPr="00E27BBC">
        <w:rPr>
          <w:rFonts w:ascii="Arial" w:hAnsi="Arial" w:cs="Arial"/>
          <w:sz w:val="20"/>
          <w:szCs w:val="20"/>
        </w:rPr>
        <w:t xml:space="preserve">declare that they will be impartial in the process of project evaluation and selection, are not in direct or indirect relation with a project proposal and does/did not participate in the preparation of any project under the respective grant scheme. Assessors should immediately inform the </w:t>
      </w:r>
      <w:r w:rsidR="00F63643">
        <w:rPr>
          <w:rFonts w:ascii="Arial" w:hAnsi="Arial" w:cs="Arial"/>
          <w:sz w:val="20"/>
          <w:szCs w:val="20"/>
        </w:rPr>
        <w:t>CFCU and Evoluxer SL</w:t>
      </w:r>
      <w:r w:rsidR="00F63643" w:rsidRPr="00E27BBC">
        <w:rPr>
          <w:rFonts w:ascii="Arial" w:hAnsi="Arial" w:cs="Arial"/>
          <w:sz w:val="20"/>
          <w:szCs w:val="20"/>
        </w:rPr>
        <w:t xml:space="preserve"> </w:t>
      </w:r>
      <w:r w:rsidR="00F63643">
        <w:rPr>
          <w:rFonts w:ascii="Arial" w:hAnsi="Arial" w:cs="Arial"/>
          <w:sz w:val="20"/>
          <w:szCs w:val="20"/>
        </w:rPr>
        <w:t>regarding a</w:t>
      </w:r>
      <w:r w:rsidR="00F63643" w:rsidRPr="00E27BBC">
        <w:rPr>
          <w:rFonts w:ascii="Arial" w:hAnsi="Arial" w:cs="Arial"/>
          <w:sz w:val="20"/>
          <w:szCs w:val="20"/>
        </w:rPr>
        <w:t xml:space="preserve"> situation that may harm their impartiality. Also, </w:t>
      </w:r>
      <w:r w:rsidR="00F63643">
        <w:rPr>
          <w:rFonts w:ascii="Arial" w:hAnsi="Arial" w:cs="Arial"/>
          <w:sz w:val="20"/>
          <w:szCs w:val="20"/>
        </w:rPr>
        <w:t>they</w:t>
      </w:r>
      <w:r w:rsidR="00F63643" w:rsidRPr="00E27BBC">
        <w:rPr>
          <w:rFonts w:ascii="Arial" w:hAnsi="Arial" w:cs="Arial"/>
          <w:sz w:val="20"/>
          <w:szCs w:val="20"/>
        </w:rPr>
        <w:t xml:space="preserve"> will declare that they will keep all the information or document</w:t>
      </w:r>
      <w:r w:rsidR="00F63643">
        <w:rPr>
          <w:rFonts w:ascii="Arial" w:hAnsi="Arial" w:cs="Arial"/>
          <w:sz w:val="20"/>
          <w:szCs w:val="20"/>
        </w:rPr>
        <w:t>s</w:t>
      </w:r>
      <w:r w:rsidR="00F63643" w:rsidRPr="00E27BBC">
        <w:rPr>
          <w:rFonts w:ascii="Arial" w:hAnsi="Arial" w:cs="Arial"/>
          <w:sz w:val="20"/>
          <w:szCs w:val="20"/>
        </w:rPr>
        <w:t xml:space="preserve"> confidential and will not share it with third parties.</w:t>
      </w:r>
    </w:p>
    <w:p w14:paraId="782CFD52" w14:textId="1CBA792D" w:rsidR="009E62F6" w:rsidRDefault="00F63643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C189263" w14:textId="7BF81FB2" w:rsidR="00737886" w:rsidRPr="00737886" w:rsidRDefault="007A3C2A" w:rsidP="007378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working language of the assignment is English. All evaluation grids must be filled in English. For that, the independent assessors must have good command of the English language.</w:t>
      </w:r>
      <w:r w:rsidR="00737886">
        <w:rPr>
          <w:rFonts w:ascii="Arial" w:hAnsi="Arial" w:cs="Arial"/>
          <w:sz w:val="20"/>
          <w:szCs w:val="20"/>
        </w:rPr>
        <w:t xml:space="preserve"> </w:t>
      </w:r>
      <w:r w:rsidR="00737886" w:rsidRPr="00737886">
        <w:rPr>
          <w:rFonts w:ascii="Arial" w:hAnsi="Arial" w:cs="Arial"/>
          <w:sz w:val="20"/>
          <w:szCs w:val="20"/>
        </w:rPr>
        <w:t xml:space="preserve">Each evaluation mark shall be substantiated by narrative justification which must be clear, concrete, </w:t>
      </w:r>
      <w:r w:rsidR="00737886">
        <w:rPr>
          <w:rFonts w:ascii="Arial" w:hAnsi="Arial" w:cs="Arial"/>
          <w:sz w:val="20"/>
          <w:szCs w:val="20"/>
        </w:rPr>
        <w:t xml:space="preserve">provided in a concise manner, </w:t>
      </w:r>
      <w:r w:rsidR="00737886" w:rsidRPr="00737886">
        <w:rPr>
          <w:rFonts w:ascii="Arial" w:hAnsi="Arial" w:cs="Arial"/>
          <w:sz w:val="20"/>
          <w:szCs w:val="20"/>
        </w:rPr>
        <w:t xml:space="preserve">and </w:t>
      </w:r>
      <w:r w:rsidR="00737886">
        <w:rPr>
          <w:rFonts w:ascii="Arial" w:hAnsi="Arial" w:cs="Arial"/>
          <w:sz w:val="20"/>
          <w:szCs w:val="20"/>
        </w:rPr>
        <w:t>give</w:t>
      </w:r>
      <w:r w:rsidR="00737886" w:rsidRPr="00737886">
        <w:rPr>
          <w:rFonts w:ascii="Arial" w:hAnsi="Arial" w:cs="Arial"/>
          <w:sz w:val="20"/>
          <w:szCs w:val="20"/>
        </w:rPr>
        <w:t xml:space="preserve"> objective reasons for the score.</w:t>
      </w:r>
      <w:r w:rsidR="00737886">
        <w:rPr>
          <w:rFonts w:ascii="Arial" w:hAnsi="Arial" w:cs="Arial"/>
          <w:sz w:val="20"/>
          <w:szCs w:val="20"/>
        </w:rPr>
        <w:t xml:space="preserve"> </w:t>
      </w:r>
    </w:p>
    <w:p w14:paraId="51A82C5C" w14:textId="3620962A" w:rsidR="007A3C2A" w:rsidRDefault="007A3C2A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2DA8F2" w14:textId="2AB0FEA5" w:rsidR="00737886" w:rsidRDefault="00737886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Please, note that the assessors will be paid based on the quality of their work and the number of applications assessed.</w:t>
      </w:r>
    </w:p>
    <w:p w14:paraId="6325BDC1" w14:textId="39ED8FB2" w:rsidR="00737886" w:rsidRDefault="00737886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AE7FCB" w14:textId="25B8724E" w:rsidR="00737886" w:rsidRPr="00737886" w:rsidRDefault="00737886" w:rsidP="001876E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37886">
        <w:rPr>
          <w:rFonts w:ascii="Arial" w:hAnsi="Arial" w:cs="Arial"/>
          <w:b/>
          <w:bCs/>
          <w:sz w:val="20"/>
          <w:szCs w:val="20"/>
        </w:rPr>
        <w:t>Conflict of Interest</w:t>
      </w:r>
    </w:p>
    <w:p w14:paraId="7ADFEEF9" w14:textId="6AD683EC" w:rsidR="00737886" w:rsidRDefault="00737886" w:rsidP="001876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3312D5" w14:textId="190DDAE9" w:rsidR="00737886" w:rsidRPr="00737886" w:rsidRDefault="00737886" w:rsidP="007378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Each assessor candidate</w:t>
      </w:r>
      <w:r w:rsidRPr="00737886">
        <w:rPr>
          <w:rFonts w:ascii="Arial" w:hAnsi="Arial" w:cs="Arial"/>
          <w:sz w:val="20"/>
          <w:szCs w:val="20"/>
        </w:rPr>
        <w:t xml:space="preserve"> shall remain impartial, independent and objective. Also, she/he undertakes to comply with all confidentiality and non-disclosure policies for the work of this nature. She/he shall also refrain from conflict of interest issues that may arise from the assignment. To this effect, specific </w:t>
      </w:r>
      <w:r w:rsidR="00937C0B">
        <w:rPr>
          <w:rFonts w:ascii="Arial" w:hAnsi="Arial" w:cs="Arial"/>
          <w:sz w:val="20"/>
          <w:szCs w:val="20"/>
        </w:rPr>
        <w:t>D</w:t>
      </w:r>
      <w:r w:rsidRPr="00737886">
        <w:rPr>
          <w:rFonts w:ascii="Arial" w:hAnsi="Arial" w:cs="Arial"/>
          <w:sz w:val="20"/>
          <w:szCs w:val="20"/>
        </w:rPr>
        <w:t>eclaration</w:t>
      </w:r>
      <w:r w:rsidR="00703083">
        <w:rPr>
          <w:rFonts w:ascii="Arial" w:hAnsi="Arial" w:cs="Arial"/>
          <w:sz w:val="20"/>
          <w:szCs w:val="20"/>
        </w:rPr>
        <w:t xml:space="preserve"> of </w:t>
      </w:r>
      <w:r w:rsidR="00937C0B">
        <w:rPr>
          <w:rFonts w:ascii="Arial" w:hAnsi="Arial" w:cs="Arial"/>
          <w:sz w:val="20"/>
          <w:szCs w:val="20"/>
        </w:rPr>
        <w:t>I</w:t>
      </w:r>
      <w:r w:rsidR="00703083">
        <w:rPr>
          <w:rFonts w:ascii="Arial" w:hAnsi="Arial" w:cs="Arial"/>
          <w:sz w:val="20"/>
          <w:szCs w:val="20"/>
        </w:rPr>
        <w:t>mpartiality</w:t>
      </w:r>
      <w:r w:rsidRPr="00737886">
        <w:rPr>
          <w:rFonts w:ascii="Arial" w:hAnsi="Arial" w:cs="Arial"/>
          <w:sz w:val="20"/>
          <w:szCs w:val="20"/>
        </w:rPr>
        <w:t xml:space="preserve"> </w:t>
      </w:r>
      <w:r w:rsidR="00703083">
        <w:rPr>
          <w:rFonts w:ascii="Arial" w:hAnsi="Arial" w:cs="Arial"/>
          <w:sz w:val="20"/>
          <w:szCs w:val="20"/>
        </w:rPr>
        <w:t xml:space="preserve">and </w:t>
      </w:r>
      <w:r w:rsidR="00937C0B">
        <w:rPr>
          <w:rFonts w:ascii="Arial" w:hAnsi="Arial" w:cs="Arial"/>
          <w:sz w:val="20"/>
          <w:szCs w:val="20"/>
        </w:rPr>
        <w:t>C</w:t>
      </w:r>
      <w:r w:rsidR="00703083">
        <w:rPr>
          <w:rFonts w:ascii="Arial" w:hAnsi="Arial" w:cs="Arial"/>
          <w:sz w:val="20"/>
          <w:szCs w:val="20"/>
        </w:rPr>
        <w:t xml:space="preserve">onfidentiality </w:t>
      </w:r>
      <w:r w:rsidR="00F63643">
        <w:rPr>
          <w:rFonts w:ascii="Arial" w:hAnsi="Arial" w:cs="Arial"/>
          <w:sz w:val="20"/>
          <w:szCs w:val="20"/>
        </w:rPr>
        <w:t>is</w:t>
      </w:r>
      <w:r w:rsidRPr="00737886">
        <w:rPr>
          <w:rFonts w:ascii="Arial" w:hAnsi="Arial" w:cs="Arial"/>
          <w:sz w:val="20"/>
          <w:szCs w:val="20"/>
        </w:rPr>
        <w:t xml:space="preserve"> required </w:t>
      </w:r>
      <w:r w:rsidR="00703083">
        <w:rPr>
          <w:rFonts w:ascii="Arial" w:hAnsi="Arial" w:cs="Arial"/>
          <w:sz w:val="20"/>
          <w:szCs w:val="20"/>
        </w:rPr>
        <w:t>from the assessor candidates.</w:t>
      </w:r>
    </w:p>
    <w:p w14:paraId="6D662FF8" w14:textId="77777777" w:rsidR="00737886" w:rsidRPr="00737886" w:rsidRDefault="00737886" w:rsidP="007378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8FF191" w14:textId="49956CF1" w:rsidR="00737886" w:rsidRDefault="00737886" w:rsidP="007378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7886">
        <w:rPr>
          <w:rFonts w:ascii="Arial" w:hAnsi="Arial" w:cs="Arial"/>
          <w:sz w:val="20"/>
          <w:szCs w:val="20"/>
        </w:rPr>
        <w:t>Failure to declare a conflict of interest or respect confidentiality and impartiality may lead to the termination of her/his contract. The expert may also be held responsible for misconduct and all its consequences, including possible sanctions</w:t>
      </w:r>
      <w:r w:rsidR="003912EB">
        <w:rPr>
          <w:rFonts w:ascii="Arial" w:hAnsi="Arial" w:cs="Arial"/>
          <w:sz w:val="20"/>
          <w:szCs w:val="20"/>
        </w:rPr>
        <w:t>.</w:t>
      </w:r>
    </w:p>
    <w:p w14:paraId="04812A2D" w14:textId="6A3BC4E8" w:rsidR="003912EB" w:rsidRDefault="003912EB" w:rsidP="007378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FDD9D7" w14:textId="263DF999" w:rsidR="003912EB" w:rsidRPr="003912EB" w:rsidRDefault="003912EB" w:rsidP="0073788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Assessor’s </w:t>
      </w:r>
      <w:r w:rsidRPr="003912EB">
        <w:rPr>
          <w:rFonts w:ascii="Arial" w:hAnsi="Arial" w:cs="Arial"/>
          <w:b/>
          <w:bCs/>
          <w:sz w:val="20"/>
          <w:szCs w:val="20"/>
        </w:rPr>
        <w:t>Profile Requirements</w:t>
      </w:r>
    </w:p>
    <w:p w14:paraId="18B504F4" w14:textId="31D73AED" w:rsidR="003912EB" w:rsidRDefault="003912EB" w:rsidP="007378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12EB" w:rsidRPr="003912EB" w14:paraId="608DDC0D" w14:textId="77777777" w:rsidTr="00F47F06">
        <w:trPr>
          <w:tblHeader/>
        </w:trPr>
        <w:tc>
          <w:tcPr>
            <w:tcW w:w="4508" w:type="dxa"/>
          </w:tcPr>
          <w:p w14:paraId="2D87CD73" w14:textId="38062B8F" w:rsidR="003912EB" w:rsidRPr="003912EB" w:rsidRDefault="003912EB" w:rsidP="003912E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12EB">
              <w:rPr>
                <w:rFonts w:ascii="Arial" w:hAnsi="Arial" w:cs="Arial"/>
                <w:b/>
                <w:bCs/>
                <w:sz w:val="20"/>
                <w:szCs w:val="20"/>
              </w:rPr>
              <w:t>Civil Society Support Programme III</w:t>
            </w:r>
          </w:p>
        </w:tc>
        <w:tc>
          <w:tcPr>
            <w:tcW w:w="4508" w:type="dxa"/>
          </w:tcPr>
          <w:p w14:paraId="4DE18A92" w14:textId="48BE09C4" w:rsidR="003912EB" w:rsidRPr="003912EB" w:rsidRDefault="003912EB" w:rsidP="003912E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034B">
              <w:rPr>
                <w:rFonts w:ascii="Arial" w:hAnsi="Arial" w:cs="Arial"/>
                <w:b/>
                <w:bCs/>
                <w:sz w:val="20"/>
                <w:szCs w:val="20"/>
              </w:rPr>
              <w:t>Civil Society Dialogue Programme VI</w:t>
            </w:r>
          </w:p>
        </w:tc>
      </w:tr>
      <w:tr w:rsidR="003912EB" w14:paraId="02ADE1C5" w14:textId="77777777" w:rsidTr="003912EB">
        <w:tc>
          <w:tcPr>
            <w:tcW w:w="4508" w:type="dxa"/>
          </w:tcPr>
          <w:p w14:paraId="1F14FE28" w14:textId="77777777" w:rsidR="003912EB" w:rsidRPr="003912EB" w:rsidRDefault="003912EB" w:rsidP="003912E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912EB">
              <w:rPr>
                <w:rFonts w:ascii="Arial" w:hAnsi="Arial" w:cs="Arial"/>
                <w:sz w:val="20"/>
                <w:szCs w:val="20"/>
                <w:u w:val="single"/>
              </w:rPr>
              <w:t>Qualifications and Skills:</w:t>
            </w:r>
          </w:p>
          <w:p w14:paraId="0366F683" w14:textId="77777777" w:rsidR="003912EB" w:rsidRPr="003912EB" w:rsidRDefault="003912EB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0BB8FD" w14:textId="77777777" w:rsidR="003912EB" w:rsidRPr="003912EB" w:rsidRDefault="003912EB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2EB">
              <w:rPr>
                <w:rFonts w:ascii="Arial" w:hAnsi="Arial" w:cs="Arial"/>
                <w:sz w:val="20"/>
                <w:szCs w:val="20"/>
              </w:rPr>
              <w:t>At least Bachelor’s Degree, preferably in social studies. In the absence of the required degree, equivalent professional experience of minimum 15 years</w:t>
            </w:r>
          </w:p>
          <w:p w14:paraId="7284D2D0" w14:textId="77777777" w:rsidR="003912EB" w:rsidRDefault="003912EB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C47AA1" w14:textId="1482A1C6" w:rsidR="003912EB" w:rsidRPr="003912EB" w:rsidRDefault="003912EB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2EB">
              <w:rPr>
                <w:rFonts w:ascii="Arial" w:hAnsi="Arial" w:cs="Arial"/>
                <w:sz w:val="20"/>
                <w:szCs w:val="20"/>
              </w:rPr>
              <w:t>Good command of written and spoken English</w:t>
            </w:r>
          </w:p>
          <w:p w14:paraId="2D4170AD" w14:textId="77777777" w:rsidR="003912EB" w:rsidRDefault="003912EB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A15F96" w14:textId="6C986401" w:rsidR="003912EB" w:rsidRPr="003912EB" w:rsidRDefault="003912EB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2EB">
              <w:rPr>
                <w:rFonts w:ascii="Arial" w:hAnsi="Arial" w:cs="Arial"/>
                <w:sz w:val="20"/>
                <w:szCs w:val="20"/>
              </w:rPr>
              <w:t>Turkish will be an asset</w:t>
            </w:r>
          </w:p>
          <w:p w14:paraId="01DCC2F4" w14:textId="77777777" w:rsidR="003912EB" w:rsidRPr="003912EB" w:rsidRDefault="003912EB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2FCCBB" w14:textId="77777777" w:rsidR="003912EB" w:rsidRPr="003912EB" w:rsidRDefault="003912EB" w:rsidP="003912E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912EB">
              <w:rPr>
                <w:rFonts w:ascii="Arial" w:hAnsi="Arial" w:cs="Arial"/>
                <w:sz w:val="20"/>
                <w:szCs w:val="20"/>
                <w:u w:val="single"/>
              </w:rPr>
              <w:t>General Professional Experience:</w:t>
            </w:r>
          </w:p>
          <w:p w14:paraId="7DCDDD5A" w14:textId="77777777" w:rsidR="003912EB" w:rsidRPr="003912EB" w:rsidRDefault="003912EB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B1B81A" w14:textId="428C6F7E" w:rsidR="003912EB" w:rsidRPr="003912EB" w:rsidRDefault="003912EB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2EB">
              <w:rPr>
                <w:rFonts w:ascii="Arial" w:hAnsi="Arial" w:cs="Arial"/>
                <w:sz w:val="20"/>
                <w:szCs w:val="20"/>
              </w:rPr>
              <w:t>At least 7 years of professional experience</w:t>
            </w:r>
          </w:p>
          <w:p w14:paraId="05F09617" w14:textId="77777777" w:rsidR="003912EB" w:rsidRPr="003912EB" w:rsidRDefault="003912EB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BA9F42" w14:textId="77777777" w:rsidR="003912EB" w:rsidRPr="003912EB" w:rsidRDefault="003912EB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2EB">
              <w:rPr>
                <w:rFonts w:ascii="Arial" w:hAnsi="Arial" w:cs="Arial"/>
                <w:sz w:val="20"/>
                <w:szCs w:val="20"/>
                <w:u w:val="single"/>
              </w:rPr>
              <w:t>Specific Professional Experience</w:t>
            </w:r>
          </w:p>
          <w:p w14:paraId="077C9BF2" w14:textId="77777777" w:rsidR="003912EB" w:rsidRPr="003912EB" w:rsidRDefault="003912EB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7734DB" w14:textId="77777777" w:rsidR="003912EB" w:rsidRPr="003912EB" w:rsidRDefault="003912EB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2EB">
              <w:rPr>
                <w:rFonts w:ascii="Arial" w:hAnsi="Arial" w:cs="Arial"/>
                <w:sz w:val="20"/>
                <w:szCs w:val="20"/>
              </w:rPr>
              <w:t>At least 5 years of experience in one or more of the following areas/subjects:</w:t>
            </w:r>
          </w:p>
          <w:p w14:paraId="42339A43" w14:textId="77777777" w:rsidR="003912EB" w:rsidRPr="003912EB" w:rsidRDefault="003912EB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B1DAF9" w14:textId="4AA504EE" w:rsidR="003912EB" w:rsidRDefault="00F47F06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3912EB" w:rsidRPr="003912EB">
              <w:rPr>
                <w:rFonts w:ascii="Arial" w:hAnsi="Arial" w:cs="Arial"/>
                <w:sz w:val="20"/>
                <w:szCs w:val="20"/>
              </w:rPr>
              <w:t>One or more of the following areas/subjects concerning CSOs:</w:t>
            </w:r>
          </w:p>
          <w:p w14:paraId="37BAFD3F" w14:textId="77777777" w:rsidR="00F47F06" w:rsidRPr="003912EB" w:rsidRDefault="00F47F06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2A6C1B" w14:textId="77777777" w:rsidR="003912EB" w:rsidRPr="003912EB" w:rsidRDefault="003912EB" w:rsidP="003912E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2EB">
              <w:rPr>
                <w:rFonts w:ascii="Arial" w:hAnsi="Arial" w:cs="Arial"/>
                <w:sz w:val="20"/>
                <w:szCs w:val="20"/>
              </w:rPr>
              <w:t>Capacity building</w:t>
            </w:r>
          </w:p>
          <w:p w14:paraId="408225FE" w14:textId="77777777" w:rsidR="003912EB" w:rsidRPr="003912EB" w:rsidRDefault="003912EB" w:rsidP="003912E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2EB">
              <w:rPr>
                <w:rFonts w:ascii="Arial" w:hAnsi="Arial" w:cs="Arial"/>
                <w:sz w:val="20"/>
                <w:szCs w:val="20"/>
              </w:rPr>
              <w:t>Active citizenship</w:t>
            </w:r>
          </w:p>
          <w:p w14:paraId="5BF86779" w14:textId="77777777" w:rsidR="003912EB" w:rsidRPr="003912EB" w:rsidRDefault="003912EB" w:rsidP="003912E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2EB">
              <w:rPr>
                <w:rFonts w:ascii="Arial" w:hAnsi="Arial" w:cs="Arial"/>
                <w:sz w:val="20"/>
                <w:szCs w:val="20"/>
              </w:rPr>
              <w:t>Participation in public-CSO cooperation process</w:t>
            </w:r>
          </w:p>
          <w:p w14:paraId="63A683DE" w14:textId="77777777" w:rsidR="003912EB" w:rsidRPr="003912EB" w:rsidRDefault="003912EB" w:rsidP="003912E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2EB">
              <w:rPr>
                <w:rFonts w:ascii="Arial" w:hAnsi="Arial" w:cs="Arial"/>
                <w:sz w:val="20"/>
                <w:szCs w:val="20"/>
              </w:rPr>
              <w:t xml:space="preserve">Communication </w:t>
            </w:r>
          </w:p>
          <w:p w14:paraId="061DBF9B" w14:textId="77777777" w:rsidR="003912EB" w:rsidRPr="003912EB" w:rsidRDefault="003912EB" w:rsidP="003912E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2EB">
              <w:rPr>
                <w:rFonts w:ascii="Arial" w:hAnsi="Arial" w:cs="Arial"/>
                <w:sz w:val="20"/>
                <w:szCs w:val="20"/>
              </w:rPr>
              <w:t>Administrative and financial sustainability</w:t>
            </w:r>
          </w:p>
          <w:p w14:paraId="3E4C5CA0" w14:textId="77777777" w:rsidR="003912EB" w:rsidRPr="003912EB" w:rsidRDefault="003912EB" w:rsidP="003912E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2EB">
              <w:rPr>
                <w:rFonts w:ascii="Arial" w:hAnsi="Arial" w:cs="Arial"/>
                <w:sz w:val="20"/>
                <w:szCs w:val="20"/>
              </w:rPr>
              <w:t>Advocacy</w:t>
            </w:r>
          </w:p>
          <w:p w14:paraId="128A2C43" w14:textId="77777777" w:rsidR="003912EB" w:rsidRPr="003912EB" w:rsidRDefault="003912EB" w:rsidP="003912E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2EB">
              <w:rPr>
                <w:rFonts w:ascii="Arial" w:hAnsi="Arial" w:cs="Arial"/>
                <w:sz w:val="20"/>
                <w:szCs w:val="20"/>
              </w:rPr>
              <w:t>Transparency and accountability</w:t>
            </w:r>
          </w:p>
          <w:p w14:paraId="3CDFBC85" w14:textId="77777777" w:rsidR="003912EB" w:rsidRDefault="003912EB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D0BA6A" w14:textId="728F7475" w:rsidR="003912EB" w:rsidRPr="003912EB" w:rsidRDefault="00F47F06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3912EB" w:rsidRPr="003912EB">
              <w:rPr>
                <w:rFonts w:ascii="Arial" w:hAnsi="Arial" w:cs="Arial"/>
                <w:sz w:val="20"/>
                <w:szCs w:val="20"/>
              </w:rPr>
              <w:t>Experience as programme/project manager, expert, trainer, etc. in programmes/projects targeting CSOs (including grant projects)</w:t>
            </w:r>
          </w:p>
          <w:p w14:paraId="369842B4" w14:textId="77777777" w:rsidR="003912EB" w:rsidRDefault="003912EB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8C5790" w14:textId="62CBAC98" w:rsidR="003912EB" w:rsidRDefault="00F47F06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3912EB" w:rsidRPr="003912EB">
              <w:rPr>
                <w:rFonts w:ascii="Arial" w:hAnsi="Arial" w:cs="Arial"/>
                <w:sz w:val="20"/>
                <w:szCs w:val="20"/>
              </w:rPr>
              <w:t>Experience in the field of project development, monitoring and evaluation in actions implemented via international or national financial assistance (including grants)</w:t>
            </w:r>
          </w:p>
          <w:p w14:paraId="672216B9" w14:textId="77777777" w:rsidR="003912EB" w:rsidRPr="003912EB" w:rsidRDefault="003912EB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3FD6D5" w14:textId="47B6CB60" w:rsidR="003912EB" w:rsidRDefault="00F47F06" w:rsidP="00391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3912EB" w:rsidRPr="003912EB">
              <w:rPr>
                <w:rFonts w:ascii="Arial" w:hAnsi="Arial" w:cs="Arial"/>
                <w:sz w:val="20"/>
                <w:szCs w:val="20"/>
              </w:rPr>
              <w:t>Experience in the evaluation of proposals submitted within the scope of grant programmes implemented via international or national financial assistance</w:t>
            </w:r>
          </w:p>
        </w:tc>
        <w:tc>
          <w:tcPr>
            <w:tcW w:w="4508" w:type="dxa"/>
          </w:tcPr>
          <w:p w14:paraId="2F797C01" w14:textId="77777777" w:rsidR="00F47F06" w:rsidRP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7F0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Qualifications and Skills:</w:t>
            </w:r>
          </w:p>
          <w:p w14:paraId="62971079" w14:textId="77777777" w:rsidR="00F47F06" w:rsidRP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5FD131" w14:textId="09D5D772" w:rsidR="00F47F06" w:rsidRP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F06">
              <w:rPr>
                <w:rFonts w:ascii="Arial" w:hAnsi="Arial" w:cs="Arial"/>
                <w:sz w:val="20"/>
                <w:szCs w:val="20"/>
              </w:rPr>
              <w:t>At least Bachelor’s Degree, preferably in social studies. In the absence of the required degree, equivalent professional experience of minimum 15 years</w:t>
            </w:r>
          </w:p>
          <w:p w14:paraId="4E32E3EA" w14:textId="77777777" w:rsid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E91978" w14:textId="44F03520" w:rsidR="00F47F06" w:rsidRP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F06">
              <w:rPr>
                <w:rFonts w:ascii="Arial" w:hAnsi="Arial" w:cs="Arial"/>
                <w:sz w:val="20"/>
                <w:szCs w:val="20"/>
              </w:rPr>
              <w:t>Good command of written and spoken English</w:t>
            </w:r>
          </w:p>
          <w:p w14:paraId="70604B06" w14:textId="77777777" w:rsid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82F42B" w14:textId="115E794D" w:rsidR="00F47F06" w:rsidRP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F06">
              <w:rPr>
                <w:rFonts w:ascii="Arial" w:hAnsi="Arial" w:cs="Arial"/>
                <w:sz w:val="20"/>
                <w:szCs w:val="20"/>
              </w:rPr>
              <w:t>Turkish will be an asset</w:t>
            </w:r>
          </w:p>
          <w:p w14:paraId="5DDE2542" w14:textId="77777777" w:rsidR="00F47F06" w:rsidRP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4836C2" w14:textId="77777777" w:rsidR="00F47F06" w:rsidRP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47F06">
              <w:rPr>
                <w:rFonts w:ascii="Arial" w:hAnsi="Arial" w:cs="Arial"/>
                <w:sz w:val="20"/>
                <w:szCs w:val="20"/>
                <w:u w:val="single"/>
              </w:rPr>
              <w:t>General Professional Experience:</w:t>
            </w:r>
          </w:p>
          <w:p w14:paraId="23698BE4" w14:textId="77777777" w:rsidR="00F47F06" w:rsidRP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287462" w14:textId="77777777" w:rsidR="00F47F06" w:rsidRP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F06">
              <w:rPr>
                <w:rFonts w:ascii="Arial" w:hAnsi="Arial" w:cs="Arial"/>
                <w:sz w:val="20"/>
                <w:szCs w:val="20"/>
              </w:rPr>
              <w:t>At least 7 years of professional experience</w:t>
            </w:r>
          </w:p>
          <w:p w14:paraId="6205A32C" w14:textId="77777777" w:rsidR="00F47F06" w:rsidRP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51CB72" w14:textId="77777777" w:rsidR="00F47F06" w:rsidRP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F06">
              <w:rPr>
                <w:rFonts w:ascii="Arial" w:hAnsi="Arial" w:cs="Arial"/>
                <w:sz w:val="20"/>
                <w:szCs w:val="20"/>
                <w:u w:val="single"/>
              </w:rPr>
              <w:t>Specific Professional Experience</w:t>
            </w:r>
          </w:p>
          <w:p w14:paraId="15F67C94" w14:textId="77777777" w:rsidR="00F47F06" w:rsidRP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15FB08" w14:textId="77777777" w:rsidR="00F47F06" w:rsidRP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F06">
              <w:rPr>
                <w:rFonts w:ascii="Arial" w:hAnsi="Arial" w:cs="Arial"/>
                <w:sz w:val="20"/>
                <w:szCs w:val="20"/>
              </w:rPr>
              <w:t>At least 5 years of experience in one or more of the following areas/subjects:</w:t>
            </w:r>
          </w:p>
          <w:p w14:paraId="624C1D66" w14:textId="77777777" w:rsidR="00F47F06" w:rsidRP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10B470" w14:textId="0E4CAA31" w:rsid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F47F06">
              <w:rPr>
                <w:rFonts w:ascii="Arial" w:hAnsi="Arial" w:cs="Arial"/>
                <w:sz w:val="20"/>
                <w:szCs w:val="20"/>
              </w:rPr>
              <w:t>One or more of the following areas/subjects concerning CSOs:</w:t>
            </w:r>
          </w:p>
          <w:p w14:paraId="2E29D8AB" w14:textId="77777777" w:rsidR="00F47F06" w:rsidRP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E6F31F" w14:textId="77777777" w:rsidR="00F47F06" w:rsidRPr="00F47F06" w:rsidRDefault="00F47F06" w:rsidP="00F47F0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F06">
              <w:rPr>
                <w:rFonts w:ascii="Arial" w:hAnsi="Arial" w:cs="Arial"/>
                <w:sz w:val="20"/>
                <w:szCs w:val="20"/>
              </w:rPr>
              <w:t>Capacity building</w:t>
            </w:r>
          </w:p>
          <w:p w14:paraId="4B09BC36" w14:textId="77777777" w:rsidR="00F47F06" w:rsidRPr="00F47F06" w:rsidRDefault="00F47F06" w:rsidP="00F47F0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F06">
              <w:rPr>
                <w:rFonts w:ascii="Arial" w:hAnsi="Arial" w:cs="Arial"/>
                <w:sz w:val="20"/>
                <w:szCs w:val="20"/>
              </w:rPr>
              <w:t>Active citizenship</w:t>
            </w:r>
          </w:p>
          <w:p w14:paraId="4F863630" w14:textId="77777777" w:rsidR="00F47F06" w:rsidRPr="00F47F06" w:rsidRDefault="00F47F06" w:rsidP="00F47F0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F06">
              <w:rPr>
                <w:rFonts w:ascii="Arial" w:hAnsi="Arial" w:cs="Arial"/>
                <w:sz w:val="20"/>
                <w:szCs w:val="20"/>
              </w:rPr>
              <w:t>Participation in public-CSO cooperation process</w:t>
            </w:r>
          </w:p>
          <w:p w14:paraId="6AD9AFB8" w14:textId="77777777" w:rsidR="00F47F06" w:rsidRPr="00F47F06" w:rsidRDefault="00F47F06" w:rsidP="00F47F0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F06">
              <w:rPr>
                <w:rFonts w:ascii="Arial" w:hAnsi="Arial" w:cs="Arial"/>
                <w:sz w:val="20"/>
                <w:szCs w:val="20"/>
              </w:rPr>
              <w:t xml:space="preserve">Communication </w:t>
            </w:r>
          </w:p>
          <w:p w14:paraId="3C370F58" w14:textId="77777777" w:rsidR="00F47F06" w:rsidRPr="00F47F06" w:rsidRDefault="00F47F06" w:rsidP="00F47F0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F06">
              <w:rPr>
                <w:rFonts w:ascii="Arial" w:hAnsi="Arial" w:cs="Arial"/>
                <w:sz w:val="20"/>
                <w:szCs w:val="20"/>
              </w:rPr>
              <w:t>Administrative and financial sustainability</w:t>
            </w:r>
          </w:p>
          <w:p w14:paraId="27547338" w14:textId="77777777" w:rsidR="00F47F06" w:rsidRPr="00F47F06" w:rsidRDefault="00F47F06" w:rsidP="00F47F0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F06">
              <w:rPr>
                <w:rFonts w:ascii="Arial" w:hAnsi="Arial" w:cs="Arial"/>
                <w:sz w:val="20"/>
                <w:szCs w:val="20"/>
              </w:rPr>
              <w:t>Advocacy</w:t>
            </w:r>
          </w:p>
          <w:p w14:paraId="6DD4F36C" w14:textId="77777777" w:rsidR="00F47F06" w:rsidRPr="00F47F06" w:rsidRDefault="00F47F06" w:rsidP="00F47F0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F06">
              <w:rPr>
                <w:rFonts w:ascii="Arial" w:hAnsi="Arial" w:cs="Arial"/>
                <w:sz w:val="20"/>
                <w:szCs w:val="20"/>
              </w:rPr>
              <w:t>Transparency and accountability</w:t>
            </w:r>
          </w:p>
          <w:p w14:paraId="1D8B6C66" w14:textId="77777777" w:rsidR="00F47F06" w:rsidRPr="00F47F06" w:rsidRDefault="00F47F06" w:rsidP="00F47F0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F06">
              <w:rPr>
                <w:rFonts w:ascii="Arial" w:hAnsi="Arial" w:cs="Arial"/>
                <w:sz w:val="20"/>
                <w:szCs w:val="20"/>
              </w:rPr>
              <w:t>Organisation and networking</w:t>
            </w:r>
          </w:p>
          <w:p w14:paraId="0006C9D4" w14:textId="77777777" w:rsid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CA49C5" w14:textId="3721A86A" w:rsidR="00F47F06" w:rsidRP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F47F06">
              <w:rPr>
                <w:rFonts w:ascii="Arial" w:hAnsi="Arial" w:cs="Arial"/>
                <w:sz w:val="20"/>
                <w:szCs w:val="20"/>
              </w:rPr>
              <w:t>Experience as programme/project manager, expert, trainer, etc. in programmes/projects targeting CSOs (including grant projects)</w:t>
            </w:r>
          </w:p>
          <w:p w14:paraId="48AEF00B" w14:textId="77777777" w:rsid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7CAD55" w14:textId="2B3AB425" w:rsid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F47F06">
              <w:rPr>
                <w:rFonts w:ascii="Arial" w:hAnsi="Arial" w:cs="Arial"/>
                <w:sz w:val="20"/>
                <w:szCs w:val="20"/>
              </w:rPr>
              <w:t>Experience in the field of project development, monitoring and evaluation in actions implemented via international or national financial assistance (including grants)</w:t>
            </w:r>
          </w:p>
          <w:p w14:paraId="061DBEDF" w14:textId="77777777" w:rsidR="00F47F06" w:rsidRPr="00F47F06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2189BC" w14:textId="7E74960A" w:rsidR="003770FC" w:rsidRDefault="00F47F06" w:rsidP="00F47F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F47F06">
              <w:rPr>
                <w:rFonts w:ascii="Arial" w:hAnsi="Arial" w:cs="Arial"/>
                <w:sz w:val="20"/>
                <w:szCs w:val="20"/>
              </w:rPr>
              <w:t>Experience in the evaluation of proposals submitted within the scope of grant programmes implemented via international or national financial assistance</w:t>
            </w:r>
          </w:p>
        </w:tc>
      </w:tr>
    </w:tbl>
    <w:p w14:paraId="28FC60BA" w14:textId="730D8659" w:rsidR="003912EB" w:rsidRDefault="003912EB" w:rsidP="007378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E7E7D6" w14:textId="6BB6EF80" w:rsidR="00703083" w:rsidRPr="00703083" w:rsidRDefault="00703083" w:rsidP="00937C0B">
      <w:pPr>
        <w:shd w:val="clear" w:color="auto" w:fill="D9E2F3" w:themeFill="accent1" w:themeFillTint="33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NB: all assessor candidates must </w:t>
      </w:r>
      <w:r w:rsidR="00B7207C">
        <w:rPr>
          <w:rFonts w:ascii="Arial" w:hAnsi="Arial" w:cs="Arial"/>
          <w:sz w:val="20"/>
          <w:szCs w:val="20"/>
        </w:rPr>
        <w:t xml:space="preserve">also </w:t>
      </w:r>
      <w:r>
        <w:rPr>
          <w:rFonts w:ascii="Arial" w:hAnsi="Arial" w:cs="Arial"/>
          <w:sz w:val="20"/>
          <w:szCs w:val="20"/>
        </w:rPr>
        <w:t xml:space="preserve">include in their CV specific references to their past experience which should clearly illustrate their understanding and knowledge of general issues regarding </w:t>
      </w:r>
      <w:r w:rsidR="00DA7805">
        <w:rPr>
          <w:rFonts w:ascii="Arial" w:hAnsi="Arial" w:cs="Arial"/>
          <w:sz w:val="20"/>
          <w:szCs w:val="20"/>
        </w:rPr>
        <w:t xml:space="preserve">the </w:t>
      </w:r>
      <w:r w:rsidR="00B64FC1">
        <w:rPr>
          <w:rFonts w:ascii="Arial" w:hAnsi="Arial" w:cs="Arial"/>
          <w:sz w:val="20"/>
          <w:szCs w:val="20"/>
        </w:rPr>
        <w:t xml:space="preserve">EU, </w:t>
      </w:r>
      <w:r>
        <w:rPr>
          <w:rFonts w:ascii="Arial" w:hAnsi="Arial" w:cs="Arial"/>
          <w:sz w:val="20"/>
          <w:szCs w:val="20"/>
        </w:rPr>
        <w:t xml:space="preserve">EU accession process </w:t>
      </w:r>
      <w:r w:rsidR="00B64FC1"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</w:t>
      </w:r>
      <w:r w:rsidR="009A5CB7">
        <w:rPr>
          <w:rFonts w:ascii="Arial" w:hAnsi="Arial" w:cs="Arial"/>
          <w:sz w:val="20"/>
          <w:szCs w:val="20"/>
        </w:rPr>
        <w:t>one or more chapter</w:t>
      </w:r>
      <w:r w:rsidR="00B64FC1">
        <w:rPr>
          <w:rFonts w:ascii="Arial" w:hAnsi="Arial" w:cs="Arial"/>
          <w:sz w:val="20"/>
          <w:szCs w:val="20"/>
        </w:rPr>
        <w:t>s</w:t>
      </w:r>
      <w:r w:rsidR="009A5CB7">
        <w:rPr>
          <w:rFonts w:ascii="Arial" w:hAnsi="Arial" w:cs="Arial"/>
          <w:sz w:val="20"/>
          <w:szCs w:val="20"/>
        </w:rPr>
        <w:t xml:space="preserve"> of </w:t>
      </w:r>
      <w:r w:rsidRPr="00703083">
        <w:rPr>
          <w:rFonts w:ascii="Arial" w:hAnsi="Arial" w:cs="Arial"/>
          <w:i/>
          <w:iCs/>
          <w:sz w:val="20"/>
          <w:szCs w:val="20"/>
        </w:rPr>
        <w:t>Acquis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Communautaire</w:t>
      </w:r>
      <w:r>
        <w:rPr>
          <w:rFonts w:ascii="Arial" w:hAnsi="Arial" w:cs="Arial"/>
          <w:sz w:val="20"/>
          <w:szCs w:val="20"/>
        </w:rPr>
        <w:t>.</w:t>
      </w:r>
    </w:p>
    <w:p w14:paraId="1337D552" w14:textId="7E5649F3" w:rsidR="00703083" w:rsidRDefault="00703083" w:rsidP="007378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5FE5AA" w14:textId="43CFA9A5" w:rsidR="00937C0B" w:rsidRPr="00937C0B" w:rsidRDefault="00937C0B" w:rsidP="0073788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37C0B">
        <w:rPr>
          <w:rFonts w:ascii="Arial" w:hAnsi="Arial" w:cs="Arial"/>
          <w:b/>
          <w:bCs/>
          <w:sz w:val="20"/>
          <w:szCs w:val="20"/>
        </w:rPr>
        <w:t>How to apply</w:t>
      </w:r>
    </w:p>
    <w:p w14:paraId="21B233C6" w14:textId="0848882D" w:rsidR="00937C0B" w:rsidRDefault="00937C0B" w:rsidP="007378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FF167C" w14:textId="383E4774" w:rsidR="00937C0B" w:rsidRDefault="00937C0B" w:rsidP="007378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Interested candidates </w:t>
      </w:r>
      <w:r w:rsidR="00F63643">
        <w:rPr>
          <w:rFonts w:ascii="Arial" w:hAnsi="Arial" w:cs="Arial"/>
          <w:sz w:val="20"/>
          <w:szCs w:val="20"/>
        </w:rPr>
        <w:t xml:space="preserve">meeting the criteria communicated above </w:t>
      </w:r>
      <w:r>
        <w:rPr>
          <w:rFonts w:ascii="Arial" w:hAnsi="Arial" w:cs="Arial"/>
          <w:sz w:val="20"/>
          <w:szCs w:val="20"/>
        </w:rPr>
        <w:t xml:space="preserve">are </w:t>
      </w:r>
      <w:r w:rsidR="00F63643">
        <w:rPr>
          <w:rFonts w:ascii="Arial" w:hAnsi="Arial" w:cs="Arial"/>
          <w:sz w:val="20"/>
          <w:szCs w:val="20"/>
        </w:rPr>
        <w:t>invited</w:t>
      </w:r>
      <w:r>
        <w:rPr>
          <w:rFonts w:ascii="Arial" w:hAnsi="Arial" w:cs="Arial"/>
          <w:sz w:val="20"/>
          <w:szCs w:val="20"/>
        </w:rPr>
        <w:t xml:space="preserve"> to send their application consisting of the following documents</w:t>
      </w:r>
      <w:r w:rsidR="00896D67">
        <w:rPr>
          <w:rFonts w:ascii="Arial" w:hAnsi="Arial" w:cs="Arial"/>
          <w:sz w:val="20"/>
          <w:szCs w:val="20"/>
        </w:rPr>
        <w:t xml:space="preserve"> (</w:t>
      </w:r>
      <w:r w:rsidR="002538F9">
        <w:rPr>
          <w:rFonts w:ascii="Arial" w:hAnsi="Arial" w:cs="Arial"/>
          <w:sz w:val="20"/>
          <w:szCs w:val="20"/>
        </w:rPr>
        <w:t xml:space="preserve">forms/templates </w:t>
      </w:r>
      <w:r w:rsidR="00896D67">
        <w:rPr>
          <w:rFonts w:ascii="Arial" w:hAnsi="Arial" w:cs="Arial"/>
          <w:sz w:val="20"/>
          <w:szCs w:val="20"/>
        </w:rPr>
        <w:t>provided as Annexes</w:t>
      </w:r>
      <w:r w:rsidR="004C3B7B">
        <w:rPr>
          <w:rFonts w:ascii="Arial" w:hAnsi="Arial" w:cs="Arial"/>
          <w:sz w:val="20"/>
          <w:szCs w:val="20"/>
        </w:rPr>
        <w:t xml:space="preserve"> to this announcement</w:t>
      </w:r>
      <w:r w:rsidR="00896D6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7D20DB38" w14:textId="77777777" w:rsidR="00937C0B" w:rsidRDefault="00937C0B" w:rsidP="007378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8B6FE7" w14:textId="3E9A16D0" w:rsidR="00937C0B" w:rsidRPr="00DC5097" w:rsidRDefault="00937C0B" w:rsidP="00937C0B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097">
        <w:rPr>
          <w:rFonts w:ascii="Arial" w:hAnsi="Arial" w:cs="Arial"/>
          <w:sz w:val="20"/>
          <w:szCs w:val="20"/>
        </w:rPr>
        <w:t>Their CV in the EuropeAid</w:t>
      </w:r>
      <w:r w:rsidR="00896D67" w:rsidRPr="00DC5097">
        <w:rPr>
          <w:rFonts w:ascii="Arial" w:hAnsi="Arial" w:cs="Arial"/>
          <w:sz w:val="20"/>
          <w:szCs w:val="20"/>
        </w:rPr>
        <w:t xml:space="preserve"> </w:t>
      </w:r>
      <w:r w:rsidRPr="00DC5097">
        <w:rPr>
          <w:rFonts w:ascii="Arial" w:hAnsi="Arial" w:cs="Arial"/>
          <w:sz w:val="20"/>
          <w:szCs w:val="20"/>
        </w:rPr>
        <w:t xml:space="preserve">format </w:t>
      </w:r>
      <w:r w:rsidR="00502070" w:rsidRPr="00DC5097">
        <w:rPr>
          <w:rFonts w:ascii="Arial" w:hAnsi="Arial" w:cs="Arial"/>
          <w:sz w:val="20"/>
          <w:szCs w:val="20"/>
        </w:rPr>
        <w:t xml:space="preserve">(Annex 1) </w:t>
      </w:r>
      <w:r w:rsidRPr="00DC5097">
        <w:rPr>
          <w:rFonts w:ascii="Arial" w:hAnsi="Arial" w:cs="Arial"/>
          <w:sz w:val="20"/>
          <w:szCs w:val="20"/>
        </w:rPr>
        <w:t>together with:</w:t>
      </w:r>
    </w:p>
    <w:p w14:paraId="619CCA89" w14:textId="4426C66B" w:rsidR="00937C0B" w:rsidRPr="00DC5097" w:rsidRDefault="00937C0B" w:rsidP="00502070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097">
        <w:rPr>
          <w:rFonts w:ascii="Arial" w:hAnsi="Arial" w:cs="Arial"/>
          <w:sz w:val="20"/>
          <w:szCs w:val="20"/>
        </w:rPr>
        <w:t>Signed and scanned Statement of Exclusivity and Availability</w:t>
      </w:r>
      <w:r w:rsidR="00502070" w:rsidRPr="00DC5097">
        <w:rPr>
          <w:rFonts w:ascii="Arial" w:hAnsi="Arial" w:cs="Arial"/>
          <w:sz w:val="20"/>
          <w:szCs w:val="20"/>
        </w:rPr>
        <w:t xml:space="preserve"> (Annex 2</w:t>
      </w:r>
      <w:r w:rsidR="007A4DDA">
        <w:rPr>
          <w:rFonts w:ascii="Arial" w:hAnsi="Arial" w:cs="Arial"/>
          <w:sz w:val="20"/>
          <w:szCs w:val="20"/>
        </w:rPr>
        <w:t xml:space="preserve">.a for CSSP III </w:t>
      </w:r>
      <w:r w:rsidR="007A4DDA" w:rsidRPr="00AF278A">
        <w:rPr>
          <w:rFonts w:ascii="Arial" w:hAnsi="Arial" w:cs="Arial"/>
          <w:b/>
          <w:bCs/>
          <w:sz w:val="20"/>
          <w:szCs w:val="20"/>
        </w:rPr>
        <w:t>and/or</w:t>
      </w:r>
      <w:r w:rsidR="007A4DDA">
        <w:rPr>
          <w:rFonts w:ascii="Arial" w:hAnsi="Arial" w:cs="Arial"/>
          <w:sz w:val="20"/>
          <w:szCs w:val="20"/>
        </w:rPr>
        <w:t xml:space="preserve"> Annex 2.b for CSD VI candidates</w:t>
      </w:r>
      <w:r w:rsidR="00502070" w:rsidRPr="00DC5097">
        <w:rPr>
          <w:rFonts w:ascii="Arial" w:hAnsi="Arial" w:cs="Arial"/>
          <w:sz w:val="20"/>
          <w:szCs w:val="20"/>
        </w:rPr>
        <w:t>)</w:t>
      </w:r>
      <w:r w:rsidRPr="00DC5097">
        <w:rPr>
          <w:rFonts w:ascii="Arial" w:hAnsi="Arial" w:cs="Arial"/>
          <w:sz w:val="20"/>
          <w:szCs w:val="20"/>
        </w:rPr>
        <w:t xml:space="preserve"> (full time</w:t>
      </w:r>
      <w:r w:rsidR="00B7207C" w:rsidRPr="00DC5097">
        <w:rPr>
          <w:rFonts w:ascii="Arial" w:hAnsi="Arial" w:cs="Arial"/>
          <w:sz w:val="20"/>
          <w:szCs w:val="20"/>
        </w:rPr>
        <w:t xml:space="preserve"> must be indicated</w:t>
      </w:r>
      <w:r w:rsidRPr="00DC5097">
        <w:rPr>
          <w:rFonts w:ascii="Arial" w:hAnsi="Arial" w:cs="Arial"/>
          <w:sz w:val="20"/>
          <w:szCs w:val="20"/>
        </w:rPr>
        <w:t>) and</w:t>
      </w:r>
    </w:p>
    <w:p w14:paraId="6A440EC2" w14:textId="2591501D" w:rsidR="00937C0B" w:rsidRPr="00DC5097" w:rsidRDefault="00937C0B" w:rsidP="00937C0B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097">
        <w:rPr>
          <w:rFonts w:ascii="Arial" w:hAnsi="Arial" w:cs="Arial"/>
          <w:sz w:val="20"/>
          <w:szCs w:val="20"/>
        </w:rPr>
        <w:t>Signed and scanned Declaration of Impartiality and Confidentiality</w:t>
      </w:r>
      <w:r w:rsidR="00502070" w:rsidRPr="00DC5097">
        <w:rPr>
          <w:rFonts w:ascii="Arial" w:hAnsi="Arial" w:cs="Arial"/>
          <w:sz w:val="20"/>
          <w:szCs w:val="20"/>
        </w:rPr>
        <w:t xml:space="preserve"> (Annex 3</w:t>
      </w:r>
      <w:r w:rsidR="00FD2D6D" w:rsidRPr="00DC5097">
        <w:rPr>
          <w:rFonts w:ascii="Arial" w:hAnsi="Arial" w:cs="Arial"/>
          <w:sz w:val="20"/>
          <w:szCs w:val="20"/>
        </w:rPr>
        <w:t xml:space="preserve">.a for CSSP III </w:t>
      </w:r>
      <w:r w:rsidR="00DC5097" w:rsidRPr="00AF278A">
        <w:rPr>
          <w:rFonts w:ascii="Arial" w:hAnsi="Arial" w:cs="Arial"/>
          <w:b/>
          <w:bCs/>
          <w:sz w:val="20"/>
          <w:szCs w:val="20"/>
        </w:rPr>
        <w:t>and/</w:t>
      </w:r>
      <w:r w:rsidR="00FD2D6D" w:rsidRPr="00AF278A">
        <w:rPr>
          <w:rFonts w:ascii="Arial" w:hAnsi="Arial" w:cs="Arial"/>
          <w:b/>
          <w:bCs/>
          <w:sz w:val="20"/>
          <w:szCs w:val="20"/>
        </w:rPr>
        <w:t>or</w:t>
      </w:r>
      <w:r w:rsidR="00FD2D6D" w:rsidRPr="00DC5097">
        <w:rPr>
          <w:rFonts w:ascii="Arial" w:hAnsi="Arial" w:cs="Arial"/>
          <w:sz w:val="20"/>
          <w:szCs w:val="20"/>
        </w:rPr>
        <w:t xml:space="preserve"> Annex</w:t>
      </w:r>
      <w:r w:rsidR="00DE66D2" w:rsidRPr="00DC5097">
        <w:rPr>
          <w:rFonts w:ascii="Arial" w:hAnsi="Arial" w:cs="Arial"/>
          <w:sz w:val="20"/>
          <w:szCs w:val="20"/>
        </w:rPr>
        <w:t xml:space="preserve"> </w:t>
      </w:r>
      <w:r w:rsidR="00FD2D6D" w:rsidRPr="00DC5097">
        <w:rPr>
          <w:rFonts w:ascii="Arial" w:hAnsi="Arial" w:cs="Arial"/>
          <w:sz w:val="20"/>
          <w:szCs w:val="20"/>
        </w:rPr>
        <w:t>3.b for CSD VI candidates</w:t>
      </w:r>
      <w:r w:rsidR="00502070" w:rsidRPr="00DC5097">
        <w:rPr>
          <w:rFonts w:ascii="Arial" w:hAnsi="Arial" w:cs="Arial"/>
          <w:sz w:val="20"/>
          <w:szCs w:val="20"/>
        </w:rPr>
        <w:t>)</w:t>
      </w:r>
      <w:r w:rsidRPr="00DC5097">
        <w:rPr>
          <w:rFonts w:ascii="Arial" w:hAnsi="Arial" w:cs="Arial"/>
          <w:sz w:val="20"/>
          <w:szCs w:val="20"/>
        </w:rPr>
        <w:t>.</w:t>
      </w:r>
    </w:p>
    <w:p w14:paraId="0A1CF8DA" w14:textId="5F48D650" w:rsidR="00937C0B" w:rsidRDefault="00937C0B" w:rsidP="007378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017238" w14:textId="6C8748AA" w:rsidR="007A4DDA" w:rsidRPr="00937C0B" w:rsidRDefault="00937C0B" w:rsidP="007A4D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Applications must be submitted via email to the following address: </w:t>
      </w:r>
      <w:hyperlink r:id="rId12" w:history="1">
        <w:r w:rsidRPr="00530472">
          <w:rPr>
            <w:rStyle w:val="Kpr"/>
            <w:rFonts w:ascii="Arial" w:hAnsi="Arial" w:cs="Arial"/>
            <w:sz w:val="20"/>
            <w:szCs w:val="20"/>
          </w:rPr>
          <w:t>step@evoluxerprojects.eu</w:t>
        </w:r>
      </w:hyperlink>
      <w:r>
        <w:rPr>
          <w:rFonts w:ascii="Arial" w:hAnsi="Arial" w:cs="Arial"/>
          <w:sz w:val="20"/>
          <w:szCs w:val="20"/>
        </w:rPr>
        <w:t xml:space="preserve"> by 2</w:t>
      </w:r>
      <w:r w:rsidR="00DC509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August 2020, 1</w:t>
      </w:r>
      <w:r w:rsidR="00DC509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:00 Ankara time. </w:t>
      </w:r>
      <w:r w:rsidR="007A4DDA">
        <w:rPr>
          <w:rFonts w:ascii="Arial" w:hAnsi="Arial" w:cs="Arial"/>
          <w:sz w:val="20"/>
          <w:szCs w:val="20"/>
        </w:rPr>
        <w:t xml:space="preserve">The filled-out forms (CV, Statement and Declaration) must be sent as three </w:t>
      </w:r>
      <w:bookmarkStart w:id="1" w:name="_GoBack"/>
      <w:bookmarkEnd w:id="1"/>
      <w:r w:rsidR="007A4DDA">
        <w:rPr>
          <w:rFonts w:ascii="Arial" w:hAnsi="Arial" w:cs="Arial"/>
          <w:sz w:val="20"/>
          <w:szCs w:val="20"/>
        </w:rPr>
        <w:t xml:space="preserve">separate attached files. </w:t>
      </w:r>
      <w:r w:rsidR="007A4DDA" w:rsidRPr="00937C0B">
        <w:rPr>
          <w:rFonts w:ascii="Arial" w:hAnsi="Arial" w:cs="Arial"/>
          <w:b/>
          <w:bCs/>
          <w:sz w:val="20"/>
          <w:szCs w:val="20"/>
        </w:rPr>
        <w:t>Candidates must clearly indicate in the subject of their email which grant scheme</w:t>
      </w:r>
      <w:r w:rsidR="00AF278A">
        <w:rPr>
          <w:rFonts w:ascii="Arial" w:hAnsi="Arial" w:cs="Arial"/>
          <w:b/>
          <w:bCs/>
          <w:sz w:val="20"/>
          <w:szCs w:val="20"/>
        </w:rPr>
        <w:t>(s)</w:t>
      </w:r>
      <w:r w:rsidR="007A4DDA" w:rsidRPr="00937C0B">
        <w:rPr>
          <w:rFonts w:ascii="Arial" w:hAnsi="Arial" w:cs="Arial"/>
          <w:b/>
          <w:bCs/>
          <w:sz w:val="20"/>
          <w:szCs w:val="20"/>
        </w:rPr>
        <w:t xml:space="preserve"> they apply to as assessors</w:t>
      </w:r>
      <w:r w:rsidR="007A4DDA" w:rsidRPr="00937C0B">
        <w:rPr>
          <w:rFonts w:ascii="Arial" w:hAnsi="Arial" w:cs="Arial"/>
          <w:sz w:val="20"/>
          <w:szCs w:val="20"/>
        </w:rPr>
        <w:t xml:space="preserve">. </w:t>
      </w:r>
    </w:p>
    <w:p w14:paraId="242D9BD5" w14:textId="378788F0" w:rsidR="00937C0B" w:rsidRDefault="00112126" w:rsidP="007378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4E6A882" w14:textId="4AC1CFAA" w:rsidR="003912EB" w:rsidRPr="00F47F06" w:rsidRDefault="00F47F06" w:rsidP="0073788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47F06">
        <w:rPr>
          <w:rFonts w:ascii="Arial" w:hAnsi="Arial" w:cs="Arial"/>
          <w:b/>
          <w:bCs/>
          <w:sz w:val="20"/>
          <w:szCs w:val="20"/>
        </w:rPr>
        <w:t>Selection of Assessors</w:t>
      </w:r>
    </w:p>
    <w:p w14:paraId="7ACA19F2" w14:textId="31EA4727" w:rsidR="00F47F06" w:rsidRDefault="00F47F06" w:rsidP="007378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B86E53" w14:textId="602BE44B" w:rsidR="00F47F06" w:rsidRDefault="00E27BBC" w:rsidP="007378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Evoluxer </w:t>
      </w:r>
      <w:r w:rsidR="009E12A0">
        <w:rPr>
          <w:rFonts w:ascii="Arial" w:hAnsi="Arial" w:cs="Arial"/>
          <w:sz w:val="20"/>
          <w:szCs w:val="20"/>
        </w:rPr>
        <w:t xml:space="preserve">SL </w:t>
      </w:r>
      <w:r>
        <w:rPr>
          <w:rFonts w:ascii="Arial" w:hAnsi="Arial" w:cs="Arial"/>
          <w:sz w:val="20"/>
          <w:szCs w:val="20"/>
        </w:rPr>
        <w:t xml:space="preserve">will perform </w:t>
      </w:r>
      <w:r w:rsidR="00937C0B">
        <w:rPr>
          <w:rFonts w:ascii="Arial" w:hAnsi="Arial" w:cs="Arial"/>
          <w:sz w:val="20"/>
          <w:szCs w:val="20"/>
        </w:rPr>
        <w:t>prior</w:t>
      </w:r>
      <w:r>
        <w:rPr>
          <w:rFonts w:ascii="Arial" w:hAnsi="Arial" w:cs="Arial"/>
          <w:sz w:val="20"/>
          <w:szCs w:val="20"/>
        </w:rPr>
        <w:t xml:space="preserve"> evaluation of candidates, who will subsequently undergo specific ex-ante approval process by</w:t>
      </w:r>
      <w:r w:rsidR="00DA7805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</w:t>
      </w:r>
      <w:r w:rsidR="00937C0B">
        <w:rPr>
          <w:rFonts w:ascii="Arial" w:hAnsi="Arial" w:cs="Arial"/>
          <w:sz w:val="20"/>
          <w:szCs w:val="20"/>
        </w:rPr>
        <w:t xml:space="preserve">CFCU and </w:t>
      </w:r>
      <w:r>
        <w:rPr>
          <w:rFonts w:ascii="Arial" w:hAnsi="Arial" w:cs="Arial"/>
          <w:sz w:val="20"/>
          <w:szCs w:val="20"/>
        </w:rPr>
        <w:t>the Delegation of the European Union to Turkey. Only successful candidates will be informed via email</w:t>
      </w:r>
      <w:r w:rsidR="009E12A0">
        <w:rPr>
          <w:rFonts w:ascii="Arial" w:hAnsi="Arial" w:cs="Arial"/>
          <w:sz w:val="20"/>
          <w:szCs w:val="20"/>
        </w:rPr>
        <w:t xml:space="preserve"> and will be invited to sign a contract with Evoluxer SL based on competitive remuneration for the work of this character</w:t>
      </w:r>
      <w:r>
        <w:rPr>
          <w:rFonts w:ascii="Arial" w:hAnsi="Arial" w:cs="Arial"/>
          <w:sz w:val="20"/>
          <w:szCs w:val="20"/>
        </w:rPr>
        <w:t>.</w:t>
      </w:r>
    </w:p>
    <w:p w14:paraId="568E1AE0" w14:textId="71BAAA53" w:rsidR="00F47F06" w:rsidRDefault="00F47F06" w:rsidP="007378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5B9FFB" w14:textId="43FEB9C2" w:rsidR="00F63643" w:rsidRDefault="00F63643" w:rsidP="00E27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</w:t>
      </w:r>
      <w:r w:rsidR="00E27BBC">
        <w:rPr>
          <w:rFonts w:ascii="Arial" w:hAnsi="Arial" w:cs="Arial"/>
          <w:sz w:val="20"/>
          <w:szCs w:val="20"/>
        </w:rPr>
        <w:t xml:space="preserve">uccessful candidates will </w:t>
      </w:r>
      <w:r>
        <w:rPr>
          <w:rFonts w:ascii="Arial" w:hAnsi="Arial" w:cs="Arial"/>
          <w:sz w:val="20"/>
          <w:szCs w:val="20"/>
        </w:rPr>
        <w:t xml:space="preserve">also </w:t>
      </w:r>
      <w:r w:rsidR="00E27BBC">
        <w:rPr>
          <w:rFonts w:ascii="Arial" w:hAnsi="Arial" w:cs="Arial"/>
          <w:sz w:val="20"/>
          <w:szCs w:val="20"/>
        </w:rPr>
        <w:t xml:space="preserve">be required to </w:t>
      </w:r>
      <w:r>
        <w:rPr>
          <w:rFonts w:ascii="Arial" w:hAnsi="Arial" w:cs="Arial"/>
          <w:sz w:val="20"/>
          <w:szCs w:val="20"/>
        </w:rPr>
        <w:t>provide original documents of the Statement and Declaration submitted with their CV, sign a Declaration of Confidentiality for Utilisation of Evaluation Software alongside Working Principles and Practices for the Assessors document.</w:t>
      </w:r>
    </w:p>
    <w:p w14:paraId="333B2513" w14:textId="2A580D0F" w:rsidR="00F63643" w:rsidRDefault="00F63643" w:rsidP="00E27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F9BC30" w14:textId="1F16D599" w:rsidR="00A62DED" w:rsidRDefault="00A62DED" w:rsidP="00E27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Kindly note that the actual start and end date of the assignment may slightly vary from the provided in the section on Duration and Location. </w:t>
      </w:r>
    </w:p>
    <w:p w14:paraId="4A0D09DA" w14:textId="713FBDAB" w:rsidR="00A62DED" w:rsidRDefault="00A62DED" w:rsidP="00E27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5C4248" w14:textId="53A137BF" w:rsidR="00A62DED" w:rsidRPr="009A5CB7" w:rsidRDefault="00A62DED" w:rsidP="00E27BB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A5CB7">
        <w:rPr>
          <w:rFonts w:ascii="Arial" w:hAnsi="Arial" w:cs="Arial"/>
          <w:b/>
          <w:bCs/>
          <w:sz w:val="20"/>
          <w:szCs w:val="20"/>
        </w:rPr>
        <w:t>Annexes:</w:t>
      </w:r>
    </w:p>
    <w:p w14:paraId="6AE47306" w14:textId="591DA8CF" w:rsidR="00A62DED" w:rsidRDefault="00A62DED" w:rsidP="00E27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E2024F" w14:textId="72193526" w:rsidR="00A62DED" w:rsidRPr="00DC5097" w:rsidRDefault="00A62DED" w:rsidP="00A62DED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097">
        <w:rPr>
          <w:rFonts w:ascii="Arial" w:hAnsi="Arial" w:cs="Arial"/>
          <w:sz w:val="20"/>
          <w:szCs w:val="20"/>
        </w:rPr>
        <w:t xml:space="preserve">CV </w:t>
      </w:r>
      <w:r w:rsidR="002F3D58">
        <w:rPr>
          <w:rFonts w:ascii="Arial" w:hAnsi="Arial" w:cs="Arial"/>
          <w:sz w:val="20"/>
          <w:szCs w:val="20"/>
        </w:rPr>
        <w:t>Template</w:t>
      </w:r>
    </w:p>
    <w:p w14:paraId="2BE7D826" w14:textId="5B611E53" w:rsidR="00A62DED" w:rsidRDefault="00A62DED" w:rsidP="007A4DDA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097">
        <w:rPr>
          <w:rFonts w:ascii="Arial" w:hAnsi="Arial" w:cs="Arial"/>
          <w:sz w:val="20"/>
          <w:szCs w:val="20"/>
        </w:rPr>
        <w:t>Statement of Exclusivity and Availability</w:t>
      </w:r>
      <w:r w:rsidR="007A4DDA">
        <w:rPr>
          <w:rFonts w:ascii="Arial" w:hAnsi="Arial" w:cs="Arial"/>
          <w:sz w:val="20"/>
          <w:szCs w:val="20"/>
        </w:rPr>
        <w:t>-CSSP III</w:t>
      </w:r>
    </w:p>
    <w:p w14:paraId="35D43088" w14:textId="7CB73DCA" w:rsidR="007A4DDA" w:rsidRPr="007A4DDA" w:rsidRDefault="007A4DDA" w:rsidP="007A4DDA">
      <w:pPr>
        <w:pStyle w:val="ListeParagraf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097">
        <w:rPr>
          <w:rFonts w:ascii="Arial" w:hAnsi="Arial" w:cs="Arial"/>
          <w:sz w:val="20"/>
          <w:szCs w:val="20"/>
        </w:rPr>
        <w:t>Statement of Exclusivity and Availability</w:t>
      </w:r>
      <w:r>
        <w:rPr>
          <w:rFonts w:ascii="Arial" w:hAnsi="Arial" w:cs="Arial"/>
          <w:sz w:val="20"/>
          <w:szCs w:val="20"/>
        </w:rPr>
        <w:t>-CSD VI</w:t>
      </w:r>
    </w:p>
    <w:p w14:paraId="7E6A44E0" w14:textId="2DF20BCE" w:rsidR="00A62DED" w:rsidRPr="00DC5097" w:rsidRDefault="00A62DED" w:rsidP="00FD2D6D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097">
        <w:rPr>
          <w:rFonts w:ascii="Arial" w:hAnsi="Arial" w:cs="Arial"/>
          <w:sz w:val="20"/>
          <w:szCs w:val="20"/>
        </w:rPr>
        <w:t>Declaration of Impartiality and Confidentiality</w:t>
      </w:r>
      <w:r w:rsidR="00262049">
        <w:rPr>
          <w:rFonts w:ascii="Arial" w:hAnsi="Arial" w:cs="Arial"/>
          <w:sz w:val="20"/>
          <w:szCs w:val="20"/>
        </w:rPr>
        <w:t>-CSSP III</w:t>
      </w:r>
    </w:p>
    <w:p w14:paraId="69BEEF19" w14:textId="200E0415" w:rsidR="00FD2D6D" w:rsidRPr="00DC5097" w:rsidRDefault="00FD2D6D" w:rsidP="00FD2D6D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5097">
        <w:rPr>
          <w:rFonts w:ascii="Arial" w:hAnsi="Arial" w:cs="Arial"/>
          <w:sz w:val="20"/>
          <w:szCs w:val="20"/>
        </w:rPr>
        <w:t>Declaration of Impartiality and Confidentiality</w:t>
      </w:r>
      <w:r w:rsidR="00262049">
        <w:rPr>
          <w:rFonts w:ascii="Arial" w:hAnsi="Arial" w:cs="Arial"/>
          <w:sz w:val="20"/>
          <w:szCs w:val="20"/>
        </w:rPr>
        <w:t>-CSD VI</w:t>
      </w:r>
    </w:p>
    <w:p w14:paraId="6E6C81C0" w14:textId="77777777" w:rsidR="00FD2D6D" w:rsidRPr="00DC5097" w:rsidRDefault="00FD2D6D" w:rsidP="00FD2D6D">
      <w:pPr>
        <w:pStyle w:val="ListeParagra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FD2D6D" w:rsidRPr="00DC5097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060A2" w14:textId="77777777" w:rsidR="00E126D7" w:rsidRDefault="00E126D7" w:rsidP="0082461D">
      <w:pPr>
        <w:spacing w:after="0" w:line="240" w:lineRule="auto"/>
      </w:pPr>
      <w:r>
        <w:separator/>
      </w:r>
    </w:p>
  </w:endnote>
  <w:endnote w:type="continuationSeparator" w:id="0">
    <w:p w14:paraId="46C37711" w14:textId="77777777" w:rsidR="00E126D7" w:rsidRDefault="00E126D7" w:rsidP="0082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75659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3995FF57" w14:textId="49101EAC" w:rsidR="0082461D" w:rsidRPr="0082461D" w:rsidRDefault="0082461D">
        <w:pPr>
          <w:pStyle w:val="AltBilgi"/>
          <w:jc w:val="center"/>
          <w:rPr>
            <w:rFonts w:ascii="Arial" w:hAnsi="Arial" w:cs="Arial"/>
            <w:sz w:val="18"/>
            <w:szCs w:val="18"/>
          </w:rPr>
        </w:pPr>
        <w:r w:rsidRPr="0082461D">
          <w:rPr>
            <w:rFonts w:ascii="Arial" w:hAnsi="Arial" w:cs="Arial"/>
            <w:sz w:val="18"/>
            <w:szCs w:val="18"/>
          </w:rPr>
          <w:fldChar w:fldCharType="begin"/>
        </w:r>
        <w:r w:rsidRPr="0082461D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2461D">
          <w:rPr>
            <w:rFonts w:ascii="Arial" w:hAnsi="Arial" w:cs="Arial"/>
            <w:sz w:val="18"/>
            <w:szCs w:val="18"/>
          </w:rPr>
          <w:fldChar w:fldCharType="separate"/>
        </w:r>
        <w:r w:rsidR="00E7363F">
          <w:rPr>
            <w:rFonts w:ascii="Arial" w:hAnsi="Arial" w:cs="Arial"/>
            <w:noProof/>
            <w:sz w:val="18"/>
            <w:szCs w:val="18"/>
          </w:rPr>
          <w:t>4</w:t>
        </w:r>
        <w:r w:rsidRPr="0082461D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31AD7749" w14:textId="77777777" w:rsidR="0082461D" w:rsidRDefault="008246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51062" w14:textId="77777777" w:rsidR="00E126D7" w:rsidRDefault="00E126D7" w:rsidP="0082461D">
      <w:pPr>
        <w:spacing w:after="0" w:line="240" w:lineRule="auto"/>
      </w:pPr>
      <w:r>
        <w:separator/>
      </w:r>
    </w:p>
  </w:footnote>
  <w:footnote w:type="continuationSeparator" w:id="0">
    <w:p w14:paraId="6C978294" w14:textId="77777777" w:rsidR="00E126D7" w:rsidRDefault="00E126D7" w:rsidP="00824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684F"/>
    <w:multiLevelType w:val="hybridMultilevel"/>
    <w:tmpl w:val="E1F6388A"/>
    <w:lvl w:ilvl="0" w:tplc="EAF0A8AA">
      <w:start w:val="1"/>
      <w:numFmt w:val="none"/>
      <w:lvlText w:val="2.b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9743F"/>
    <w:multiLevelType w:val="hybridMultilevel"/>
    <w:tmpl w:val="D66800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B6202"/>
    <w:multiLevelType w:val="hybridMultilevel"/>
    <w:tmpl w:val="87AAF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62FA1"/>
    <w:multiLevelType w:val="hybridMultilevel"/>
    <w:tmpl w:val="DE644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F3C13"/>
    <w:multiLevelType w:val="hybridMultilevel"/>
    <w:tmpl w:val="D27096A6"/>
    <w:lvl w:ilvl="0" w:tplc="01CE80B6">
      <w:start w:val="1"/>
      <w:numFmt w:val="none"/>
      <w:lvlText w:val="3.b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D60ED"/>
    <w:multiLevelType w:val="hybridMultilevel"/>
    <w:tmpl w:val="5D88A1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B7D54"/>
    <w:multiLevelType w:val="hybridMultilevel"/>
    <w:tmpl w:val="C214F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F5647"/>
    <w:multiLevelType w:val="hybridMultilevel"/>
    <w:tmpl w:val="B57C049A"/>
    <w:lvl w:ilvl="0" w:tplc="A75C11EA">
      <w:start w:val="1"/>
      <w:numFmt w:val="none"/>
      <w:lvlText w:val="2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E696A"/>
    <w:multiLevelType w:val="hybridMultilevel"/>
    <w:tmpl w:val="1A6C0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C484D"/>
    <w:multiLevelType w:val="hybridMultilevel"/>
    <w:tmpl w:val="0C1C03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F2649"/>
    <w:multiLevelType w:val="hybridMultilevel"/>
    <w:tmpl w:val="E23828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C7155"/>
    <w:multiLevelType w:val="hybridMultilevel"/>
    <w:tmpl w:val="7B8E950A"/>
    <w:lvl w:ilvl="0" w:tplc="59DE367C">
      <w:start w:val="1"/>
      <w:numFmt w:val="none"/>
      <w:lvlText w:val="3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52212"/>
    <w:multiLevelType w:val="hybridMultilevel"/>
    <w:tmpl w:val="74684C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05730"/>
    <w:multiLevelType w:val="hybridMultilevel"/>
    <w:tmpl w:val="0D5CF656"/>
    <w:lvl w:ilvl="0" w:tplc="5C36E98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2"/>
  </w:num>
  <w:num w:numId="5">
    <w:abstractNumId w:val="13"/>
  </w:num>
  <w:num w:numId="6">
    <w:abstractNumId w:val="10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  <w:num w:numId="11">
    <w:abstractNumId w:val="11"/>
  </w:num>
  <w:num w:numId="12">
    <w:abstractNumId w:val="4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8F"/>
    <w:rsid w:val="00016021"/>
    <w:rsid w:val="00036E35"/>
    <w:rsid w:val="000936E3"/>
    <w:rsid w:val="00112126"/>
    <w:rsid w:val="00115724"/>
    <w:rsid w:val="001876E7"/>
    <w:rsid w:val="001D6993"/>
    <w:rsid w:val="0022065C"/>
    <w:rsid w:val="002538F9"/>
    <w:rsid w:val="00262049"/>
    <w:rsid w:val="002C74BB"/>
    <w:rsid w:val="002E4891"/>
    <w:rsid w:val="002F3D58"/>
    <w:rsid w:val="003770FC"/>
    <w:rsid w:val="003839E8"/>
    <w:rsid w:val="003912EB"/>
    <w:rsid w:val="004513F9"/>
    <w:rsid w:val="0047547A"/>
    <w:rsid w:val="004A3772"/>
    <w:rsid w:val="004C3B7B"/>
    <w:rsid w:val="00502070"/>
    <w:rsid w:val="00507F49"/>
    <w:rsid w:val="005308A2"/>
    <w:rsid w:val="00533F4A"/>
    <w:rsid w:val="00541E0B"/>
    <w:rsid w:val="00621E84"/>
    <w:rsid w:val="006A2C8B"/>
    <w:rsid w:val="00703083"/>
    <w:rsid w:val="00737886"/>
    <w:rsid w:val="007549D3"/>
    <w:rsid w:val="007A3C2A"/>
    <w:rsid w:val="007A4DDA"/>
    <w:rsid w:val="00816F7D"/>
    <w:rsid w:val="0082461D"/>
    <w:rsid w:val="00877CB6"/>
    <w:rsid w:val="00892452"/>
    <w:rsid w:val="00896D67"/>
    <w:rsid w:val="008B768C"/>
    <w:rsid w:val="008D5854"/>
    <w:rsid w:val="008E4BB9"/>
    <w:rsid w:val="00937C0B"/>
    <w:rsid w:val="009A5CB7"/>
    <w:rsid w:val="009C4E8F"/>
    <w:rsid w:val="009D1749"/>
    <w:rsid w:val="009E12A0"/>
    <w:rsid w:val="009E62F6"/>
    <w:rsid w:val="009F480B"/>
    <w:rsid w:val="00A122A6"/>
    <w:rsid w:val="00A62DED"/>
    <w:rsid w:val="00AA1316"/>
    <w:rsid w:val="00AB2A01"/>
    <w:rsid w:val="00AD168E"/>
    <w:rsid w:val="00AF278A"/>
    <w:rsid w:val="00B64FC1"/>
    <w:rsid w:val="00B7207C"/>
    <w:rsid w:val="00BB58E1"/>
    <w:rsid w:val="00C26A50"/>
    <w:rsid w:val="00C50399"/>
    <w:rsid w:val="00C93876"/>
    <w:rsid w:val="00D23632"/>
    <w:rsid w:val="00D60CC1"/>
    <w:rsid w:val="00DA7805"/>
    <w:rsid w:val="00DA7835"/>
    <w:rsid w:val="00DC5097"/>
    <w:rsid w:val="00DE66D2"/>
    <w:rsid w:val="00E126D7"/>
    <w:rsid w:val="00E273F3"/>
    <w:rsid w:val="00E27BBC"/>
    <w:rsid w:val="00E7363F"/>
    <w:rsid w:val="00F47F06"/>
    <w:rsid w:val="00F63643"/>
    <w:rsid w:val="00F7330E"/>
    <w:rsid w:val="00FD034B"/>
    <w:rsid w:val="00FD2D6D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0266"/>
  <w15:chartTrackingRefBased/>
  <w15:docId w15:val="{75B5EA11-C577-4DE7-B747-8EF08761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76E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876E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1876E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77CB6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39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24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2461D"/>
  </w:style>
  <w:style w:type="paragraph" w:styleId="AltBilgi">
    <w:name w:val="footer"/>
    <w:basedOn w:val="Normal"/>
    <w:link w:val="AltBilgiChar"/>
    <w:uiPriority w:val="99"/>
    <w:unhideWhenUsed/>
    <w:rsid w:val="00824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2461D"/>
  </w:style>
  <w:style w:type="paragraph" w:styleId="BalonMetni">
    <w:name w:val="Balloon Text"/>
    <w:basedOn w:val="Normal"/>
    <w:link w:val="BalonMetniChar"/>
    <w:uiPriority w:val="99"/>
    <w:semiHidden/>
    <w:unhideWhenUsed/>
    <w:rsid w:val="00383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39E8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96D6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96D6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96D67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507F4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7F4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7F4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7F4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7F49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FD2D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p@evoluxerprojects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fcu.gov.tr/tender/6565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fcu.gov.tr/tender/656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gate.ec.europa.eu/europeaid/online-services/index.cfm?do=publi.welcome&amp;userlanguage=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70E48F-8616-4B2F-9472-A9AF8BC2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1542</Words>
  <Characters>8796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Kilianski</dc:creator>
  <cp:keywords/>
  <dc:description/>
  <cp:lastModifiedBy>Bilge Ozer</cp:lastModifiedBy>
  <cp:revision>11</cp:revision>
  <dcterms:created xsi:type="dcterms:W3CDTF">2020-08-14T12:50:00Z</dcterms:created>
  <dcterms:modified xsi:type="dcterms:W3CDTF">2020-08-18T19:22:00Z</dcterms:modified>
</cp:coreProperties>
</file>